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4E3" w:rsidRPr="001D565E" w:rsidRDefault="001A34E3" w:rsidP="00EA1B00">
      <w:pPr>
        <w:spacing w:after="0" w:line="240" w:lineRule="auto"/>
        <w:jc w:val="center"/>
        <w:rPr>
          <w:rFonts w:ascii="Arial" w:hAnsi="Arial" w:cs="Arial"/>
          <w:b/>
          <w:sz w:val="32"/>
          <w:szCs w:val="32"/>
          <w:lang w:eastAsia="ru-RU"/>
        </w:rPr>
      </w:pPr>
      <w:r>
        <w:rPr>
          <w:rFonts w:ascii="Arial" w:hAnsi="Arial" w:cs="Arial"/>
          <w:b/>
          <w:sz w:val="32"/>
          <w:szCs w:val="32"/>
          <w:lang w:eastAsia="ru-RU"/>
        </w:rPr>
        <w:t>26.11.2019г.</w:t>
      </w:r>
      <w:r w:rsidRPr="001D565E">
        <w:rPr>
          <w:rFonts w:ascii="Arial" w:hAnsi="Arial" w:cs="Arial"/>
          <w:b/>
          <w:sz w:val="32"/>
          <w:szCs w:val="32"/>
          <w:lang w:eastAsia="ru-RU"/>
        </w:rPr>
        <w:t>№</w:t>
      </w:r>
      <w:r>
        <w:rPr>
          <w:rFonts w:ascii="Arial" w:hAnsi="Arial" w:cs="Arial"/>
          <w:b/>
          <w:sz w:val="32"/>
          <w:szCs w:val="32"/>
          <w:lang w:eastAsia="ru-RU"/>
        </w:rPr>
        <w:t>4/378</w:t>
      </w:r>
      <w:r w:rsidRPr="001D565E">
        <w:rPr>
          <w:rFonts w:ascii="Arial" w:hAnsi="Arial" w:cs="Arial"/>
          <w:b/>
          <w:sz w:val="32"/>
          <w:szCs w:val="32"/>
          <w:lang w:eastAsia="ru-RU"/>
        </w:rPr>
        <w:t>-ДМО</w:t>
      </w:r>
    </w:p>
    <w:p w:rsidR="001A34E3" w:rsidRPr="001D565E" w:rsidRDefault="001A34E3" w:rsidP="00EA1B00">
      <w:pPr>
        <w:spacing w:after="0" w:line="240" w:lineRule="auto"/>
        <w:jc w:val="center"/>
        <w:rPr>
          <w:rFonts w:ascii="Arial" w:hAnsi="Arial" w:cs="Arial"/>
          <w:b/>
          <w:color w:val="000000"/>
          <w:spacing w:val="28"/>
          <w:sz w:val="32"/>
          <w:szCs w:val="32"/>
          <w:lang w:eastAsia="zh-CN"/>
        </w:rPr>
      </w:pPr>
      <w:r w:rsidRPr="001D565E">
        <w:rPr>
          <w:rFonts w:ascii="Arial" w:hAnsi="Arial" w:cs="Arial"/>
          <w:b/>
          <w:sz w:val="32"/>
          <w:szCs w:val="32"/>
          <w:lang w:eastAsia="ru-RU"/>
        </w:rPr>
        <w:t>РОССИЙСКАЯ ФЕДЕРАЦИЯ</w:t>
      </w:r>
    </w:p>
    <w:p w:rsidR="001A34E3" w:rsidRPr="001D565E" w:rsidRDefault="001A34E3" w:rsidP="00EA1B00">
      <w:pPr>
        <w:spacing w:after="0" w:line="240" w:lineRule="auto"/>
        <w:jc w:val="center"/>
        <w:rPr>
          <w:rFonts w:ascii="Arial" w:hAnsi="Arial" w:cs="Arial"/>
          <w:b/>
          <w:sz w:val="32"/>
          <w:szCs w:val="32"/>
        </w:rPr>
      </w:pPr>
      <w:r w:rsidRPr="001D565E">
        <w:rPr>
          <w:rFonts w:ascii="Arial" w:hAnsi="Arial" w:cs="Arial"/>
          <w:b/>
          <w:sz w:val="32"/>
          <w:szCs w:val="32"/>
          <w:lang w:eastAsia="ru-RU"/>
        </w:rPr>
        <w:t>ИРКУТСКАЯ ОБЛАСТЬ</w:t>
      </w:r>
    </w:p>
    <w:p w:rsidR="001A34E3" w:rsidRDefault="001A34E3" w:rsidP="003D0CF3">
      <w:pPr>
        <w:spacing w:after="0" w:line="240" w:lineRule="auto"/>
        <w:jc w:val="center"/>
        <w:rPr>
          <w:rFonts w:ascii="Arial" w:hAnsi="Arial" w:cs="Arial"/>
          <w:b/>
          <w:sz w:val="32"/>
          <w:szCs w:val="32"/>
          <w:lang w:eastAsia="ar-SA"/>
        </w:rPr>
      </w:pPr>
      <w:r w:rsidRPr="001D565E">
        <w:rPr>
          <w:rFonts w:ascii="Arial" w:hAnsi="Arial" w:cs="Arial"/>
          <w:b/>
          <w:sz w:val="32"/>
          <w:szCs w:val="32"/>
          <w:lang w:eastAsia="ru-RU"/>
        </w:rPr>
        <w:t>АЛАРСКИЙ МУНИЦИПАЛЬНЫЙ РАЙОН</w:t>
      </w:r>
    </w:p>
    <w:p w:rsidR="001A34E3" w:rsidRDefault="001A34E3" w:rsidP="003D0CF3">
      <w:pPr>
        <w:spacing w:after="0" w:line="240" w:lineRule="auto"/>
        <w:jc w:val="center"/>
        <w:rPr>
          <w:rFonts w:ascii="Arial" w:hAnsi="Arial" w:cs="Arial"/>
          <w:b/>
          <w:sz w:val="32"/>
          <w:szCs w:val="32"/>
          <w:lang w:eastAsia="ar-SA"/>
        </w:rPr>
      </w:pPr>
      <w:r w:rsidRPr="001D565E">
        <w:rPr>
          <w:rFonts w:ascii="Arial" w:hAnsi="Arial" w:cs="Arial"/>
          <w:b/>
          <w:bCs/>
          <w:sz w:val="32"/>
          <w:szCs w:val="32"/>
          <w:lang w:eastAsia="ru-RU"/>
        </w:rPr>
        <w:t>МУНИЦИПАЛЬНОЕ ОБРАЗОВАНИЕ «</w:t>
      </w:r>
      <w:r>
        <w:rPr>
          <w:rFonts w:ascii="Arial" w:hAnsi="Arial" w:cs="Arial"/>
          <w:b/>
          <w:bCs/>
          <w:sz w:val="32"/>
          <w:szCs w:val="32"/>
          <w:lang w:eastAsia="ru-RU"/>
        </w:rPr>
        <w:t>ЗАБИТУЙ</w:t>
      </w:r>
      <w:r w:rsidRPr="001D565E">
        <w:rPr>
          <w:rFonts w:ascii="Arial" w:hAnsi="Arial" w:cs="Arial"/>
          <w:b/>
          <w:bCs/>
          <w:sz w:val="32"/>
          <w:szCs w:val="32"/>
          <w:lang w:eastAsia="ru-RU"/>
        </w:rPr>
        <w:t>»</w:t>
      </w:r>
    </w:p>
    <w:p w:rsidR="001A34E3" w:rsidRPr="003D0CF3" w:rsidRDefault="001A34E3" w:rsidP="003D0CF3">
      <w:pPr>
        <w:spacing w:after="0" w:line="240" w:lineRule="auto"/>
        <w:jc w:val="center"/>
        <w:rPr>
          <w:rFonts w:ascii="Arial" w:hAnsi="Arial" w:cs="Arial"/>
          <w:b/>
          <w:sz w:val="32"/>
          <w:szCs w:val="32"/>
          <w:lang w:eastAsia="ar-SA"/>
        </w:rPr>
      </w:pPr>
      <w:r w:rsidRPr="001D565E">
        <w:rPr>
          <w:rFonts w:ascii="Arial" w:hAnsi="Arial" w:cs="Arial"/>
          <w:b/>
          <w:bCs/>
          <w:sz w:val="32"/>
          <w:szCs w:val="32"/>
          <w:lang w:eastAsia="ru-RU"/>
        </w:rPr>
        <w:t>ДУМА</w:t>
      </w:r>
    </w:p>
    <w:p w:rsidR="001A34E3" w:rsidRDefault="001A34E3" w:rsidP="00EA1B00">
      <w:pPr>
        <w:spacing w:after="0" w:line="240" w:lineRule="auto"/>
        <w:jc w:val="center"/>
        <w:rPr>
          <w:rFonts w:ascii="Arial" w:hAnsi="Arial" w:cs="Arial"/>
          <w:b/>
          <w:sz w:val="32"/>
          <w:szCs w:val="32"/>
          <w:lang w:eastAsia="ru-RU"/>
        </w:rPr>
      </w:pPr>
      <w:r w:rsidRPr="001D565E">
        <w:rPr>
          <w:rFonts w:ascii="Arial" w:hAnsi="Arial" w:cs="Arial"/>
          <w:b/>
          <w:sz w:val="32"/>
          <w:szCs w:val="32"/>
          <w:lang w:eastAsia="ru-RU"/>
        </w:rPr>
        <w:t>РЕШЕНИЕ</w:t>
      </w:r>
    </w:p>
    <w:p w:rsidR="001A34E3" w:rsidRPr="001D565E" w:rsidRDefault="001A34E3" w:rsidP="00EA1B00">
      <w:pPr>
        <w:spacing w:after="0" w:line="240" w:lineRule="auto"/>
        <w:rPr>
          <w:rFonts w:ascii="Arial" w:hAnsi="Arial" w:cs="Arial"/>
          <w:b/>
          <w:sz w:val="24"/>
          <w:szCs w:val="24"/>
          <w:lang w:eastAsia="ru-RU"/>
        </w:rPr>
      </w:pPr>
    </w:p>
    <w:p w:rsidR="001A34E3" w:rsidRPr="001D565E" w:rsidRDefault="001A34E3" w:rsidP="00C52E72">
      <w:pPr>
        <w:spacing w:after="0" w:line="240" w:lineRule="auto"/>
        <w:jc w:val="center"/>
        <w:rPr>
          <w:rFonts w:ascii="Arial" w:hAnsi="Arial" w:cs="Arial"/>
          <w:b/>
          <w:sz w:val="32"/>
          <w:szCs w:val="32"/>
          <w:lang w:eastAsia="ru-RU"/>
        </w:rPr>
      </w:pPr>
      <w:r w:rsidRPr="001D565E">
        <w:rPr>
          <w:rFonts w:ascii="Arial" w:hAnsi="Arial" w:cs="Arial"/>
          <w:b/>
          <w:sz w:val="32"/>
          <w:szCs w:val="32"/>
          <w:lang w:eastAsia="ru-RU"/>
        </w:rPr>
        <w:t>ОБ УТВЕРЖДЕНИИ ИНСТРУКЦИИ ПО ДЕЛОПРОИЗВОДСТВУ В ДУМЕ М</w:t>
      </w:r>
      <w:r>
        <w:rPr>
          <w:rFonts w:ascii="Arial" w:hAnsi="Arial" w:cs="Arial"/>
          <w:b/>
          <w:sz w:val="32"/>
          <w:szCs w:val="32"/>
          <w:lang w:eastAsia="ru-RU"/>
        </w:rPr>
        <w:t>УНИЦИПАЛЬНОГО ОБРАЗОВАНИЯ «ЗАБИТУЙ</w:t>
      </w:r>
      <w:r w:rsidRPr="001D565E">
        <w:rPr>
          <w:rFonts w:ascii="Arial" w:hAnsi="Arial" w:cs="Arial"/>
          <w:b/>
          <w:sz w:val="32"/>
          <w:szCs w:val="32"/>
          <w:lang w:eastAsia="ru-RU"/>
        </w:rPr>
        <w:t>»</w:t>
      </w:r>
    </w:p>
    <w:p w:rsidR="001A34E3" w:rsidRPr="001D565E" w:rsidRDefault="001A34E3" w:rsidP="00937214">
      <w:pPr>
        <w:spacing w:after="0" w:line="240" w:lineRule="auto"/>
        <w:rPr>
          <w:rFonts w:ascii="Arial" w:hAnsi="Arial" w:cs="Arial"/>
          <w:b/>
          <w:sz w:val="24"/>
          <w:szCs w:val="24"/>
          <w:lang w:eastAsia="ru-RU"/>
        </w:rPr>
      </w:pPr>
    </w:p>
    <w:p w:rsidR="001A34E3" w:rsidRPr="001D565E" w:rsidRDefault="001A34E3" w:rsidP="00EA1B00">
      <w:pPr>
        <w:ind w:firstLine="709"/>
        <w:jc w:val="both"/>
        <w:rPr>
          <w:rFonts w:ascii="Arial" w:hAnsi="Arial" w:cs="Arial"/>
          <w:sz w:val="24"/>
          <w:szCs w:val="24"/>
          <w:lang w:eastAsia="ru-RU"/>
        </w:rPr>
      </w:pPr>
      <w:r w:rsidRPr="001D565E">
        <w:rPr>
          <w:rFonts w:ascii="Arial" w:hAnsi="Arial" w:cs="Arial"/>
          <w:sz w:val="24"/>
          <w:szCs w:val="24"/>
          <w:lang w:eastAsia="ru-RU"/>
        </w:rPr>
        <w:t>В целях дальнейшего совершенствования системы документационного обеспечения управленческой деятельности и установления единого порядка ведения делопроизводства в администрации, н</w:t>
      </w:r>
      <w:r w:rsidRPr="001D565E">
        <w:rPr>
          <w:rFonts w:ascii="Arial" w:hAnsi="Arial" w:cs="Arial"/>
          <w:color w:val="000000"/>
          <w:sz w:val="24"/>
          <w:szCs w:val="24"/>
          <w:lang w:eastAsia="ru-RU"/>
        </w:rPr>
        <w:t xml:space="preserve">а основании </w:t>
      </w:r>
      <w:r w:rsidRPr="001D565E">
        <w:rPr>
          <w:rFonts w:ascii="Arial" w:hAnsi="Arial" w:cs="Arial"/>
          <w:bCs/>
          <w:sz w:val="24"/>
          <w:szCs w:val="24"/>
          <w:lang w:eastAsia="ru-RU"/>
        </w:rPr>
        <w:t xml:space="preserve">Приказа Федерального архивного агентства от 11 апреля </w:t>
      </w:r>
      <w:smartTag w:uri="urn:schemas-microsoft-com:office:smarttags" w:element="metricconverter">
        <w:smartTagPr>
          <w:attr w:name="ProductID" w:val="2018 г"/>
        </w:smartTagPr>
        <w:r w:rsidRPr="001D565E">
          <w:rPr>
            <w:rFonts w:ascii="Arial" w:hAnsi="Arial" w:cs="Arial"/>
            <w:bCs/>
            <w:sz w:val="24"/>
            <w:szCs w:val="24"/>
            <w:lang w:eastAsia="ru-RU"/>
          </w:rPr>
          <w:t>2018 г</w:t>
        </w:r>
      </w:smartTag>
      <w:r w:rsidRPr="001D565E">
        <w:rPr>
          <w:rFonts w:ascii="Arial" w:hAnsi="Arial" w:cs="Arial"/>
          <w:bCs/>
          <w:sz w:val="24"/>
          <w:szCs w:val="24"/>
          <w:lang w:eastAsia="ru-RU"/>
        </w:rPr>
        <w:t>. №44 "Об утверждении примерной инструкции по делопроизводству в государственных организациях»</w:t>
      </w:r>
      <w:r w:rsidRPr="001D565E">
        <w:rPr>
          <w:rFonts w:ascii="Arial" w:hAnsi="Arial" w:cs="Arial"/>
          <w:color w:val="000000"/>
          <w:sz w:val="24"/>
          <w:szCs w:val="24"/>
          <w:lang w:eastAsia="ru-RU"/>
        </w:rPr>
        <w:t>, руков</w:t>
      </w:r>
      <w:r>
        <w:rPr>
          <w:rFonts w:ascii="Arial" w:hAnsi="Arial" w:cs="Arial"/>
          <w:color w:val="000000"/>
          <w:sz w:val="24"/>
          <w:szCs w:val="24"/>
          <w:lang w:eastAsia="ru-RU"/>
        </w:rPr>
        <w:t>одствуясь Федеральным законом N</w:t>
      </w:r>
      <w:r w:rsidRPr="001D565E">
        <w:rPr>
          <w:rFonts w:ascii="Arial" w:hAnsi="Arial" w:cs="Arial"/>
          <w:color w:val="000000"/>
          <w:sz w:val="24"/>
          <w:szCs w:val="24"/>
          <w:lang w:eastAsia="ru-RU"/>
        </w:rPr>
        <w:t xml:space="preserve">131-ФЗ от 01.01.2001 "Об общих принципах </w:t>
      </w:r>
      <w:hyperlink r:id="rId5" w:tooltip="Органы местного самоуправления" w:history="1">
        <w:r w:rsidRPr="001D565E">
          <w:rPr>
            <w:rFonts w:ascii="Arial" w:hAnsi="Arial" w:cs="Arial"/>
            <w:sz w:val="24"/>
            <w:szCs w:val="24"/>
            <w:lang w:eastAsia="ru-RU"/>
          </w:rPr>
          <w:t>организации местного самоуправления</w:t>
        </w:r>
      </w:hyperlink>
      <w:r w:rsidRPr="001D565E">
        <w:rPr>
          <w:rFonts w:ascii="Arial" w:hAnsi="Arial" w:cs="Arial"/>
          <w:color w:val="000000"/>
          <w:sz w:val="24"/>
          <w:szCs w:val="24"/>
          <w:lang w:eastAsia="ru-RU"/>
        </w:rPr>
        <w:t xml:space="preserve"> в Российской Фе</w:t>
      </w:r>
      <w:r>
        <w:rPr>
          <w:rFonts w:ascii="Arial" w:hAnsi="Arial" w:cs="Arial"/>
          <w:color w:val="000000"/>
          <w:sz w:val="24"/>
          <w:szCs w:val="24"/>
          <w:lang w:eastAsia="ru-RU"/>
        </w:rPr>
        <w:t>дерации", Федеральным законом N</w:t>
      </w:r>
      <w:r w:rsidRPr="001D565E">
        <w:rPr>
          <w:rFonts w:ascii="Arial" w:hAnsi="Arial" w:cs="Arial"/>
          <w:color w:val="000000"/>
          <w:sz w:val="24"/>
          <w:szCs w:val="24"/>
          <w:lang w:eastAsia="ru-RU"/>
        </w:rPr>
        <w:t xml:space="preserve">125-ФЗ от 01.01.2001 "Об архивном деле в Российской Федерации" и Основными правилами работы архивов организации, </w:t>
      </w:r>
      <w:r w:rsidRPr="001D565E">
        <w:rPr>
          <w:rFonts w:ascii="Arial" w:hAnsi="Arial" w:cs="Arial"/>
          <w:sz w:val="24"/>
          <w:szCs w:val="24"/>
          <w:lang w:eastAsia="ru-RU"/>
        </w:rPr>
        <w:t>Уставом муниципального образования «</w:t>
      </w:r>
      <w:r>
        <w:rPr>
          <w:rFonts w:ascii="Arial" w:hAnsi="Arial" w:cs="Arial"/>
          <w:sz w:val="24"/>
          <w:szCs w:val="24"/>
          <w:lang w:eastAsia="ru-RU"/>
        </w:rPr>
        <w:t>Забитуй</w:t>
      </w:r>
      <w:r w:rsidRPr="001D565E">
        <w:rPr>
          <w:rFonts w:ascii="Arial" w:hAnsi="Arial" w:cs="Arial"/>
          <w:sz w:val="24"/>
          <w:szCs w:val="24"/>
          <w:lang w:eastAsia="ru-RU"/>
        </w:rPr>
        <w:t>» Дума муниципального образования «</w:t>
      </w:r>
      <w:r>
        <w:rPr>
          <w:rFonts w:ascii="Arial" w:hAnsi="Arial" w:cs="Arial"/>
          <w:sz w:val="24"/>
          <w:szCs w:val="24"/>
          <w:lang w:eastAsia="ru-RU"/>
        </w:rPr>
        <w:t>Забитуй»,</w:t>
      </w:r>
    </w:p>
    <w:p w:rsidR="001A34E3" w:rsidRPr="001D565E" w:rsidRDefault="001A34E3" w:rsidP="00EA1B00">
      <w:pPr>
        <w:widowControl w:val="0"/>
        <w:autoSpaceDE w:val="0"/>
        <w:autoSpaceDN w:val="0"/>
        <w:adjustRightInd w:val="0"/>
        <w:spacing w:after="0" w:line="240" w:lineRule="auto"/>
        <w:ind w:firstLine="709"/>
        <w:jc w:val="center"/>
        <w:rPr>
          <w:rFonts w:ascii="Arial" w:hAnsi="Arial" w:cs="Arial"/>
          <w:b/>
          <w:sz w:val="30"/>
          <w:szCs w:val="30"/>
          <w:lang w:eastAsia="ru-RU"/>
        </w:rPr>
      </w:pPr>
      <w:r w:rsidRPr="001D565E">
        <w:rPr>
          <w:rFonts w:ascii="Arial" w:hAnsi="Arial" w:cs="Arial"/>
          <w:b/>
          <w:sz w:val="30"/>
          <w:szCs w:val="30"/>
          <w:lang w:eastAsia="ru-RU"/>
        </w:rPr>
        <w:t>РЕШИЛА:</w:t>
      </w:r>
    </w:p>
    <w:p w:rsidR="001A34E3" w:rsidRPr="001D565E" w:rsidRDefault="001A34E3" w:rsidP="00EA1B00">
      <w:pPr>
        <w:widowControl w:val="0"/>
        <w:autoSpaceDE w:val="0"/>
        <w:autoSpaceDN w:val="0"/>
        <w:adjustRightInd w:val="0"/>
        <w:spacing w:after="0" w:line="240" w:lineRule="auto"/>
        <w:ind w:firstLine="709"/>
        <w:jc w:val="center"/>
        <w:rPr>
          <w:rFonts w:ascii="Arial" w:hAnsi="Arial" w:cs="Arial"/>
          <w:b/>
          <w:sz w:val="24"/>
          <w:szCs w:val="24"/>
          <w:lang w:eastAsia="ru-RU"/>
        </w:rPr>
      </w:pPr>
    </w:p>
    <w:p w:rsidR="001A34E3" w:rsidRPr="001D565E" w:rsidRDefault="001A34E3" w:rsidP="00EA1B00">
      <w:pPr>
        <w:spacing w:after="0"/>
        <w:ind w:firstLine="708"/>
        <w:jc w:val="both"/>
        <w:rPr>
          <w:rFonts w:ascii="Arial" w:hAnsi="Arial" w:cs="Arial"/>
          <w:sz w:val="24"/>
          <w:szCs w:val="24"/>
          <w:lang w:eastAsia="ru-RU"/>
        </w:rPr>
      </w:pPr>
      <w:r w:rsidRPr="001D565E">
        <w:rPr>
          <w:rFonts w:ascii="Arial" w:hAnsi="Arial" w:cs="Arial"/>
          <w:sz w:val="24"/>
          <w:szCs w:val="24"/>
          <w:lang w:eastAsia="ru-RU"/>
        </w:rPr>
        <w:t>1.</w:t>
      </w:r>
      <w:r>
        <w:rPr>
          <w:rFonts w:ascii="Arial" w:hAnsi="Arial" w:cs="Arial"/>
          <w:sz w:val="24"/>
          <w:szCs w:val="24"/>
          <w:lang w:eastAsia="ru-RU"/>
        </w:rPr>
        <w:t xml:space="preserve"> </w:t>
      </w:r>
      <w:r w:rsidRPr="001D565E">
        <w:rPr>
          <w:rFonts w:ascii="Arial" w:hAnsi="Arial" w:cs="Arial"/>
          <w:sz w:val="24"/>
          <w:szCs w:val="24"/>
          <w:lang w:eastAsia="ru-RU"/>
        </w:rPr>
        <w:t>Утвердить прилагаемую инструкцию по делопроизводству в Думе муниципального образования «</w:t>
      </w:r>
      <w:r>
        <w:rPr>
          <w:rFonts w:ascii="Arial" w:hAnsi="Arial" w:cs="Arial"/>
          <w:sz w:val="24"/>
          <w:szCs w:val="24"/>
          <w:lang w:eastAsia="ru-RU"/>
        </w:rPr>
        <w:t>Забитуй</w:t>
      </w:r>
      <w:r w:rsidRPr="001D565E">
        <w:rPr>
          <w:rFonts w:ascii="Arial" w:hAnsi="Arial" w:cs="Arial"/>
          <w:sz w:val="24"/>
          <w:szCs w:val="24"/>
          <w:lang w:eastAsia="ru-RU"/>
        </w:rPr>
        <w:t>».</w:t>
      </w:r>
    </w:p>
    <w:p w:rsidR="001A34E3" w:rsidRPr="005E1A55" w:rsidRDefault="001A34E3" w:rsidP="003D0CF3">
      <w:pPr>
        <w:spacing w:after="0" w:line="240" w:lineRule="auto"/>
        <w:ind w:left="113" w:right="-1" w:firstLine="709"/>
        <w:jc w:val="both"/>
        <w:rPr>
          <w:rFonts w:ascii="Arial" w:hAnsi="Arial" w:cs="Arial"/>
          <w:sz w:val="24"/>
          <w:szCs w:val="24"/>
        </w:rPr>
      </w:pPr>
      <w:r w:rsidRPr="005E1A55">
        <w:rPr>
          <w:rFonts w:ascii="Arial" w:hAnsi="Arial" w:cs="Arial"/>
          <w:sz w:val="24"/>
          <w:szCs w:val="24"/>
        </w:rPr>
        <w:t>2. Опубликовать настоящее решение в печатном средстве</w:t>
      </w:r>
      <w:r>
        <w:rPr>
          <w:rFonts w:ascii="Arial" w:hAnsi="Arial" w:cs="Arial"/>
          <w:sz w:val="24"/>
          <w:szCs w:val="24"/>
        </w:rPr>
        <w:t xml:space="preserve"> массовой информации «Забитуйский</w:t>
      </w:r>
      <w:r w:rsidRPr="005E1A55">
        <w:rPr>
          <w:rFonts w:ascii="Arial" w:hAnsi="Arial" w:cs="Arial"/>
          <w:sz w:val="24"/>
          <w:szCs w:val="24"/>
        </w:rPr>
        <w:t xml:space="preserve"> вестник» </w:t>
      </w:r>
      <w:r>
        <w:rPr>
          <w:rFonts w:ascii="Arial" w:hAnsi="Arial" w:cs="Arial"/>
          <w:sz w:val="24"/>
          <w:szCs w:val="24"/>
        </w:rPr>
        <w:t>и официальном сайте муниципального образования «Забитуй» в информационно-телекоммуникационной сети Интернет</w:t>
      </w:r>
      <w:r w:rsidRPr="005E1A55">
        <w:rPr>
          <w:rFonts w:ascii="Arial" w:hAnsi="Arial" w:cs="Arial"/>
          <w:sz w:val="24"/>
          <w:szCs w:val="24"/>
        </w:rPr>
        <w:t>;</w:t>
      </w:r>
    </w:p>
    <w:p w:rsidR="001A34E3" w:rsidRPr="005E1A55" w:rsidRDefault="001A34E3" w:rsidP="003D0CF3">
      <w:pPr>
        <w:spacing w:after="0" w:line="240" w:lineRule="auto"/>
        <w:ind w:left="113" w:right="-1" w:firstLine="709"/>
        <w:jc w:val="both"/>
        <w:rPr>
          <w:rFonts w:ascii="Arial" w:hAnsi="Arial" w:cs="Arial"/>
          <w:sz w:val="24"/>
          <w:szCs w:val="24"/>
        </w:rPr>
      </w:pPr>
      <w:r w:rsidRPr="005E1A55">
        <w:rPr>
          <w:rFonts w:ascii="Arial" w:hAnsi="Arial" w:cs="Arial"/>
          <w:sz w:val="24"/>
          <w:szCs w:val="24"/>
        </w:rPr>
        <w:t>3. Настоящее решение Думы м</w:t>
      </w:r>
      <w:r>
        <w:rPr>
          <w:rFonts w:ascii="Arial" w:hAnsi="Arial" w:cs="Arial"/>
          <w:sz w:val="24"/>
          <w:szCs w:val="24"/>
        </w:rPr>
        <w:t>униципального образования «Забитуй</w:t>
      </w:r>
      <w:r w:rsidRPr="005E1A55">
        <w:rPr>
          <w:rFonts w:ascii="Arial" w:hAnsi="Arial" w:cs="Arial"/>
          <w:sz w:val="24"/>
          <w:szCs w:val="24"/>
        </w:rPr>
        <w:t>» вступает в силу после дня его официального опубликования.</w:t>
      </w:r>
    </w:p>
    <w:p w:rsidR="001A34E3" w:rsidRPr="005E1A55" w:rsidRDefault="001A34E3" w:rsidP="003D0CF3">
      <w:pPr>
        <w:spacing w:after="0" w:line="240" w:lineRule="auto"/>
        <w:ind w:left="113" w:right="567" w:firstLine="709"/>
        <w:jc w:val="both"/>
        <w:rPr>
          <w:rFonts w:ascii="Arial" w:hAnsi="Arial" w:cs="Arial"/>
          <w:sz w:val="24"/>
          <w:szCs w:val="24"/>
        </w:rPr>
      </w:pPr>
    </w:p>
    <w:p w:rsidR="001A34E3" w:rsidRPr="005E1A55" w:rsidRDefault="001A34E3" w:rsidP="003D0CF3">
      <w:pPr>
        <w:spacing w:after="0" w:line="240" w:lineRule="auto"/>
        <w:ind w:left="113" w:right="567" w:firstLine="709"/>
        <w:jc w:val="both"/>
        <w:rPr>
          <w:rFonts w:ascii="Arial" w:hAnsi="Arial" w:cs="Arial"/>
          <w:sz w:val="24"/>
          <w:szCs w:val="24"/>
        </w:rPr>
      </w:pPr>
    </w:p>
    <w:p w:rsidR="001A34E3" w:rsidRPr="005E1A55" w:rsidRDefault="001A34E3" w:rsidP="003D0CF3">
      <w:pPr>
        <w:spacing w:after="0" w:line="240" w:lineRule="auto"/>
        <w:ind w:left="113" w:right="567"/>
        <w:jc w:val="both"/>
        <w:rPr>
          <w:rFonts w:ascii="Arial" w:hAnsi="Arial" w:cs="Arial"/>
          <w:sz w:val="24"/>
          <w:szCs w:val="24"/>
        </w:rPr>
      </w:pPr>
      <w:r w:rsidRPr="005E1A55">
        <w:rPr>
          <w:rFonts w:ascii="Arial" w:hAnsi="Arial" w:cs="Arial"/>
          <w:sz w:val="24"/>
          <w:szCs w:val="24"/>
        </w:rPr>
        <w:t>Председатель Думы,</w:t>
      </w:r>
    </w:p>
    <w:p w:rsidR="001A34E3" w:rsidRPr="005E1A55" w:rsidRDefault="001A34E3" w:rsidP="003D0CF3">
      <w:pPr>
        <w:spacing w:after="0" w:line="240" w:lineRule="auto"/>
        <w:ind w:left="113" w:right="567"/>
        <w:jc w:val="both"/>
        <w:rPr>
          <w:rFonts w:ascii="Arial" w:hAnsi="Arial" w:cs="Arial"/>
          <w:sz w:val="24"/>
          <w:szCs w:val="24"/>
        </w:rPr>
      </w:pPr>
      <w:r w:rsidRPr="005E1A55">
        <w:rPr>
          <w:rFonts w:ascii="Arial" w:hAnsi="Arial" w:cs="Arial"/>
          <w:sz w:val="24"/>
          <w:szCs w:val="24"/>
        </w:rPr>
        <w:t>Глава м</w:t>
      </w:r>
      <w:r>
        <w:rPr>
          <w:rFonts w:ascii="Arial" w:hAnsi="Arial" w:cs="Arial"/>
          <w:sz w:val="24"/>
          <w:szCs w:val="24"/>
        </w:rPr>
        <w:t>униципального образования «Забитуй</w:t>
      </w:r>
      <w:r w:rsidRPr="005E1A55">
        <w:rPr>
          <w:rFonts w:ascii="Arial" w:hAnsi="Arial" w:cs="Arial"/>
          <w:sz w:val="24"/>
          <w:szCs w:val="24"/>
        </w:rPr>
        <w:t>»:</w:t>
      </w:r>
    </w:p>
    <w:p w:rsidR="001A34E3" w:rsidRPr="005E1A55" w:rsidRDefault="001A34E3" w:rsidP="003D0CF3">
      <w:pPr>
        <w:spacing w:after="0" w:line="240" w:lineRule="auto"/>
        <w:ind w:left="113" w:right="567"/>
        <w:jc w:val="both"/>
        <w:rPr>
          <w:rFonts w:ascii="Arial" w:hAnsi="Arial" w:cs="Arial"/>
          <w:sz w:val="24"/>
          <w:szCs w:val="24"/>
        </w:rPr>
      </w:pPr>
      <w:r>
        <w:rPr>
          <w:rFonts w:ascii="Arial" w:hAnsi="Arial" w:cs="Arial"/>
          <w:sz w:val="24"/>
          <w:szCs w:val="24"/>
        </w:rPr>
        <w:t>С.П.Павленко</w:t>
      </w:r>
    </w:p>
    <w:p w:rsidR="001A34E3" w:rsidRPr="00894998" w:rsidRDefault="001A34E3" w:rsidP="003D0CF3">
      <w:pPr>
        <w:widowControl w:val="0"/>
        <w:autoSpaceDE w:val="0"/>
        <w:autoSpaceDN w:val="0"/>
        <w:adjustRightInd w:val="0"/>
        <w:spacing w:after="0"/>
        <w:jc w:val="both"/>
        <w:rPr>
          <w:rFonts w:ascii="Arial" w:hAnsi="Arial" w:cs="Arial"/>
          <w:sz w:val="24"/>
          <w:szCs w:val="24"/>
          <w:lang w:eastAsia="ru-RU"/>
        </w:rPr>
      </w:pPr>
    </w:p>
    <w:p w:rsidR="001A34E3" w:rsidRPr="001D565E" w:rsidRDefault="001A34E3" w:rsidP="00EA1B00">
      <w:pPr>
        <w:spacing w:after="0" w:line="240" w:lineRule="auto"/>
        <w:rPr>
          <w:rFonts w:ascii="Arial" w:hAnsi="Arial" w:cs="Arial"/>
          <w:color w:val="2A2C26"/>
          <w:sz w:val="24"/>
          <w:szCs w:val="24"/>
          <w:lang w:eastAsia="ru-RU"/>
        </w:rPr>
      </w:pPr>
    </w:p>
    <w:p w:rsidR="001A34E3" w:rsidRPr="00A63DA1" w:rsidRDefault="001A34E3" w:rsidP="001D565E">
      <w:pPr>
        <w:spacing w:after="0" w:line="240" w:lineRule="auto"/>
        <w:ind w:firstLine="708"/>
        <w:jc w:val="right"/>
        <w:rPr>
          <w:rFonts w:ascii="Courier New" w:hAnsi="Courier New" w:cs="Courier New"/>
          <w:lang w:eastAsia="ru-RU"/>
        </w:rPr>
      </w:pPr>
      <w:r w:rsidRPr="00A63DA1">
        <w:rPr>
          <w:rFonts w:ascii="Courier New" w:hAnsi="Courier New" w:cs="Courier New"/>
          <w:lang w:eastAsia="ru-RU"/>
        </w:rPr>
        <w:t>УТВЕРЖДАЮ</w:t>
      </w:r>
    </w:p>
    <w:p w:rsidR="001A34E3" w:rsidRPr="001D565E" w:rsidRDefault="001A34E3" w:rsidP="00EA1B00">
      <w:pPr>
        <w:spacing w:after="0" w:line="240" w:lineRule="auto"/>
        <w:ind w:left="708" w:hanging="708"/>
        <w:jc w:val="right"/>
        <w:rPr>
          <w:rFonts w:ascii="Courier New" w:hAnsi="Courier New" w:cs="Courier New"/>
          <w:lang w:eastAsia="ru-RU"/>
        </w:rPr>
      </w:pPr>
      <w:r>
        <w:rPr>
          <w:rFonts w:ascii="Courier New" w:hAnsi="Courier New" w:cs="Courier New"/>
          <w:lang w:eastAsia="ru-RU"/>
        </w:rPr>
        <w:t>Председатель Думы</w:t>
      </w:r>
    </w:p>
    <w:p w:rsidR="001A34E3" w:rsidRPr="001D565E" w:rsidRDefault="001A34E3" w:rsidP="003D0CF3">
      <w:pPr>
        <w:spacing w:after="0" w:line="240" w:lineRule="auto"/>
        <w:jc w:val="right"/>
        <w:rPr>
          <w:rFonts w:ascii="Courier New" w:hAnsi="Courier New" w:cs="Courier New"/>
          <w:lang w:eastAsia="ru-RU"/>
        </w:rPr>
      </w:pPr>
      <w:r w:rsidRPr="001D565E">
        <w:rPr>
          <w:rFonts w:ascii="Courier New" w:hAnsi="Courier New" w:cs="Courier New"/>
          <w:lang w:eastAsia="ru-RU"/>
        </w:rPr>
        <w:t>Гл</w:t>
      </w:r>
      <w:r>
        <w:rPr>
          <w:rFonts w:ascii="Courier New" w:hAnsi="Courier New" w:cs="Courier New"/>
          <w:lang w:eastAsia="ru-RU"/>
        </w:rPr>
        <w:t>ава администрации МО «Забитуй</w:t>
      </w:r>
      <w:r w:rsidRPr="001D565E">
        <w:rPr>
          <w:rFonts w:ascii="Courier New" w:hAnsi="Courier New" w:cs="Courier New"/>
          <w:lang w:eastAsia="ru-RU"/>
        </w:rPr>
        <w:t>»</w:t>
      </w:r>
    </w:p>
    <w:p w:rsidR="001A34E3" w:rsidRPr="001D565E" w:rsidRDefault="001A34E3" w:rsidP="00EA1B00">
      <w:pPr>
        <w:spacing w:after="0" w:line="240" w:lineRule="auto"/>
        <w:jc w:val="right"/>
        <w:rPr>
          <w:rFonts w:ascii="Courier New" w:hAnsi="Courier New" w:cs="Courier New"/>
          <w:lang w:eastAsia="ru-RU"/>
        </w:rPr>
      </w:pPr>
      <w:r>
        <w:rPr>
          <w:rFonts w:ascii="Courier New" w:hAnsi="Courier New" w:cs="Courier New"/>
          <w:lang w:eastAsia="ru-RU"/>
        </w:rPr>
        <w:t>___________________С.П.Павленко</w:t>
      </w:r>
    </w:p>
    <w:p w:rsidR="001A34E3" w:rsidRPr="001D565E" w:rsidRDefault="001A34E3" w:rsidP="00EA1B00">
      <w:pPr>
        <w:spacing w:after="0" w:line="240" w:lineRule="auto"/>
        <w:jc w:val="right"/>
        <w:rPr>
          <w:rFonts w:ascii="Courier New" w:hAnsi="Courier New" w:cs="Courier New"/>
          <w:color w:val="2A2C26"/>
          <w:lang w:eastAsia="ru-RU"/>
        </w:rPr>
      </w:pPr>
      <w:bookmarkStart w:id="0" w:name="_GoBack"/>
      <w:bookmarkEnd w:id="0"/>
      <w:r>
        <w:rPr>
          <w:rFonts w:ascii="Courier New" w:hAnsi="Courier New" w:cs="Courier New"/>
          <w:lang w:eastAsia="ru-RU"/>
        </w:rPr>
        <w:t>26.11.2019</w:t>
      </w:r>
      <w:r w:rsidRPr="001D565E">
        <w:rPr>
          <w:rFonts w:ascii="Courier New" w:hAnsi="Courier New" w:cs="Courier New"/>
          <w:lang w:eastAsia="ru-RU"/>
        </w:rPr>
        <w:t>г.</w:t>
      </w:r>
    </w:p>
    <w:p w:rsidR="001A34E3" w:rsidRPr="001D565E" w:rsidRDefault="001A34E3" w:rsidP="002D5E26">
      <w:pPr>
        <w:spacing w:after="0" w:line="240" w:lineRule="auto"/>
        <w:jc w:val="center"/>
        <w:rPr>
          <w:rFonts w:ascii="Arial" w:hAnsi="Arial" w:cs="Arial"/>
          <w:b/>
          <w:bCs/>
          <w:color w:val="2A2C26"/>
          <w:sz w:val="24"/>
          <w:szCs w:val="24"/>
          <w:lang w:eastAsia="ru-RU"/>
        </w:rPr>
      </w:pPr>
    </w:p>
    <w:p w:rsidR="001A34E3" w:rsidRPr="001D565E" w:rsidRDefault="001A34E3" w:rsidP="001D565E">
      <w:pPr>
        <w:spacing w:after="0" w:line="240" w:lineRule="auto"/>
        <w:jc w:val="center"/>
        <w:rPr>
          <w:rFonts w:ascii="Arial" w:hAnsi="Arial" w:cs="Arial"/>
          <w:color w:val="2A2C26"/>
          <w:sz w:val="30"/>
          <w:szCs w:val="30"/>
          <w:lang w:eastAsia="ru-RU"/>
        </w:rPr>
      </w:pPr>
      <w:r w:rsidRPr="001D565E">
        <w:rPr>
          <w:rFonts w:ascii="Arial" w:hAnsi="Arial" w:cs="Arial"/>
          <w:b/>
          <w:bCs/>
          <w:color w:val="2A2C26"/>
          <w:sz w:val="30"/>
          <w:szCs w:val="30"/>
          <w:lang w:eastAsia="ru-RU"/>
        </w:rPr>
        <w:t>ИНСТРУКЦИЯ</w:t>
      </w:r>
    </w:p>
    <w:p w:rsidR="001A34E3" w:rsidRPr="001D565E" w:rsidRDefault="001A34E3" w:rsidP="001D565E">
      <w:pPr>
        <w:spacing w:after="0" w:line="240" w:lineRule="auto"/>
        <w:jc w:val="center"/>
        <w:rPr>
          <w:rFonts w:ascii="Arial" w:hAnsi="Arial" w:cs="Arial"/>
          <w:b/>
          <w:bCs/>
          <w:color w:val="2A2C26"/>
          <w:sz w:val="30"/>
          <w:szCs w:val="30"/>
          <w:lang w:eastAsia="ru-RU"/>
        </w:rPr>
      </w:pPr>
      <w:r w:rsidRPr="001D565E">
        <w:rPr>
          <w:rFonts w:ascii="Arial" w:hAnsi="Arial" w:cs="Arial"/>
          <w:b/>
          <w:bCs/>
          <w:color w:val="2A2C26"/>
          <w:sz w:val="30"/>
          <w:szCs w:val="30"/>
          <w:lang w:eastAsia="ru-RU"/>
        </w:rPr>
        <w:t>ПО ДЕЛОПРОИЗВОДСТВУ В ДУМЕ М</w:t>
      </w:r>
      <w:r>
        <w:rPr>
          <w:rFonts w:ascii="Arial" w:hAnsi="Arial" w:cs="Arial"/>
          <w:b/>
          <w:bCs/>
          <w:color w:val="2A2C26"/>
          <w:sz w:val="30"/>
          <w:szCs w:val="30"/>
          <w:lang w:eastAsia="ru-RU"/>
        </w:rPr>
        <w:t>УНИЦИПАЛЬНОГО ОБРАЗОВАНИЯ «ЗАБИТУЙ</w:t>
      </w:r>
      <w:r w:rsidRPr="001D565E">
        <w:rPr>
          <w:rFonts w:ascii="Arial" w:hAnsi="Arial" w:cs="Arial"/>
          <w:b/>
          <w:bCs/>
          <w:color w:val="2A2C26"/>
          <w:sz w:val="30"/>
          <w:szCs w:val="30"/>
          <w:lang w:eastAsia="ru-RU"/>
        </w:rPr>
        <w:t>»</w:t>
      </w:r>
    </w:p>
    <w:p w:rsidR="001A34E3" w:rsidRPr="001D565E" w:rsidRDefault="001A34E3" w:rsidP="001D565E">
      <w:pPr>
        <w:spacing w:after="0" w:line="240" w:lineRule="auto"/>
        <w:jc w:val="center"/>
        <w:rPr>
          <w:rFonts w:ascii="Arial" w:hAnsi="Arial" w:cs="Arial"/>
          <w:color w:val="2A2C26"/>
          <w:sz w:val="24"/>
          <w:szCs w:val="24"/>
          <w:lang w:eastAsia="ru-RU"/>
        </w:rPr>
      </w:pPr>
    </w:p>
    <w:p w:rsidR="001A34E3" w:rsidRPr="001D565E" w:rsidRDefault="001A34E3" w:rsidP="001D565E">
      <w:pPr>
        <w:spacing w:after="0" w:line="240" w:lineRule="auto"/>
        <w:jc w:val="center"/>
        <w:rPr>
          <w:rFonts w:ascii="Arial" w:hAnsi="Arial" w:cs="Arial"/>
          <w:color w:val="2A2C26"/>
          <w:sz w:val="24"/>
          <w:szCs w:val="24"/>
          <w:lang w:eastAsia="ru-RU"/>
        </w:rPr>
      </w:pPr>
      <w:r w:rsidRPr="001D565E">
        <w:rPr>
          <w:rFonts w:ascii="Arial" w:hAnsi="Arial" w:cs="Arial"/>
          <w:color w:val="2A2C26"/>
          <w:sz w:val="24"/>
          <w:szCs w:val="24"/>
          <w:lang w:eastAsia="ru-RU"/>
        </w:rPr>
        <w:t>1. Общие положения</w:t>
      </w:r>
    </w:p>
    <w:p w:rsidR="001A34E3" w:rsidRPr="001D565E" w:rsidRDefault="001A34E3" w:rsidP="001D565E">
      <w:pPr>
        <w:spacing w:after="0" w:line="240" w:lineRule="auto"/>
        <w:jc w:val="center"/>
        <w:rPr>
          <w:rFonts w:ascii="Arial" w:hAnsi="Arial" w:cs="Arial"/>
          <w:b/>
          <w:color w:val="2A2C26"/>
          <w:sz w:val="24"/>
          <w:szCs w:val="24"/>
          <w:lang w:eastAsia="ru-RU"/>
        </w:rPr>
      </w:pP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1.1. Инструкция по делопроизводству в Думе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xml:space="preserve">» (далее - Инструкция) разработана в соответствии с Федеральным </w:t>
      </w:r>
      <w:hyperlink r:id="rId6" w:history="1">
        <w:r w:rsidRPr="001D565E">
          <w:rPr>
            <w:rFonts w:ascii="Arial" w:hAnsi="Arial" w:cs="Arial"/>
            <w:sz w:val="24"/>
            <w:szCs w:val="24"/>
            <w:lang w:eastAsia="ru-RU"/>
          </w:rPr>
          <w:t>законом</w:t>
        </w:r>
      </w:hyperlink>
      <w:r w:rsidRPr="001D565E">
        <w:rPr>
          <w:rFonts w:ascii="Arial" w:hAnsi="Arial" w:cs="Arial"/>
          <w:sz w:val="24"/>
          <w:szCs w:val="24"/>
          <w:lang w:eastAsia="ru-RU"/>
        </w:rPr>
        <w:t xml:space="preserve"> </w:t>
      </w:r>
      <w:r w:rsidRPr="001D565E">
        <w:rPr>
          <w:rFonts w:ascii="Arial" w:hAnsi="Arial" w:cs="Arial"/>
          <w:color w:val="2A2C26"/>
          <w:sz w:val="24"/>
          <w:szCs w:val="24"/>
          <w:lang w:eastAsia="ru-RU"/>
        </w:rPr>
        <w:t xml:space="preserve">от 27 июля </w:t>
      </w:r>
      <w:r>
        <w:rPr>
          <w:rFonts w:ascii="Arial" w:hAnsi="Arial" w:cs="Arial"/>
          <w:color w:val="2A2C26"/>
          <w:sz w:val="24"/>
          <w:szCs w:val="24"/>
          <w:lang w:eastAsia="ru-RU"/>
        </w:rPr>
        <w:t>2006</w:t>
      </w:r>
      <w:r w:rsidRPr="001D565E">
        <w:rPr>
          <w:rFonts w:ascii="Arial" w:hAnsi="Arial" w:cs="Arial"/>
          <w:color w:val="2A2C26"/>
          <w:sz w:val="24"/>
          <w:szCs w:val="24"/>
          <w:lang w:eastAsia="ru-RU"/>
        </w:rPr>
        <w:t>г</w:t>
      </w:r>
      <w:r>
        <w:rPr>
          <w:rFonts w:ascii="Arial" w:hAnsi="Arial" w:cs="Arial"/>
          <w:color w:val="2A2C26"/>
          <w:sz w:val="24"/>
          <w:szCs w:val="24"/>
          <w:lang w:eastAsia="ru-RU"/>
        </w:rPr>
        <w:t>.N</w:t>
      </w:r>
      <w:r w:rsidRPr="001D565E">
        <w:rPr>
          <w:rFonts w:ascii="Arial" w:hAnsi="Arial" w:cs="Arial"/>
          <w:color w:val="2A2C26"/>
          <w:sz w:val="24"/>
          <w:szCs w:val="24"/>
          <w:lang w:eastAsia="ru-RU"/>
        </w:rPr>
        <w:t xml:space="preserve">149-ФЗ "Об информации, информационных технологиях и о защите информации", Федеральным </w:t>
      </w:r>
      <w:hyperlink r:id="rId7" w:history="1">
        <w:r w:rsidRPr="001D565E">
          <w:rPr>
            <w:rFonts w:ascii="Arial" w:hAnsi="Arial" w:cs="Arial"/>
            <w:sz w:val="24"/>
            <w:szCs w:val="24"/>
            <w:lang w:eastAsia="ru-RU"/>
          </w:rPr>
          <w:t>законом</w:t>
        </w:r>
      </w:hyperlink>
      <w:r w:rsidRPr="001D565E">
        <w:rPr>
          <w:rFonts w:ascii="Arial" w:hAnsi="Arial" w:cs="Arial"/>
          <w:color w:val="2A2C26"/>
          <w:sz w:val="24"/>
          <w:szCs w:val="24"/>
          <w:lang w:eastAsia="ru-RU"/>
        </w:rPr>
        <w:t xml:space="preserve"> от 22 октября </w:t>
      </w:r>
      <w:smartTag w:uri="urn:schemas-microsoft-com:office:smarttags" w:element="metricconverter">
        <w:smartTagPr>
          <w:attr w:name="ProductID" w:val="2004 г"/>
        </w:smartTagPr>
        <w:r w:rsidRPr="001D565E">
          <w:rPr>
            <w:rFonts w:ascii="Arial" w:hAnsi="Arial" w:cs="Arial"/>
            <w:color w:val="2A2C26"/>
            <w:sz w:val="24"/>
            <w:szCs w:val="24"/>
            <w:lang w:eastAsia="ru-RU"/>
          </w:rPr>
          <w:t>2004 г</w:t>
        </w:r>
      </w:smartTag>
      <w:r>
        <w:rPr>
          <w:rFonts w:ascii="Arial" w:hAnsi="Arial" w:cs="Arial"/>
          <w:color w:val="2A2C26"/>
          <w:sz w:val="24"/>
          <w:szCs w:val="24"/>
          <w:lang w:eastAsia="ru-RU"/>
        </w:rPr>
        <w:t>. N</w:t>
      </w:r>
      <w:r w:rsidRPr="001D565E">
        <w:rPr>
          <w:rFonts w:ascii="Arial" w:hAnsi="Arial" w:cs="Arial"/>
          <w:color w:val="2A2C26"/>
          <w:sz w:val="24"/>
          <w:szCs w:val="24"/>
          <w:lang w:eastAsia="ru-RU"/>
        </w:rPr>
        <w:t>125-ФЗ "Об архивном деле в Российской Федерации", Федеральным за</w:t>
      </w:r>
      <w:r>
        <w:rPr>
          <w:rFonts w:ascii="Arial" w:hAnsi="Arial" w:cs="Arial"/>
          <w:color w:val="2A2C26"/>
          <w:sz w:val="24"/>
          <w:szCs w:val="24"/>
          <w:lang w:eastAsia="ru-RU"/>
        </w:rPr>
        <w:t>коном от 06 октября 2013 года №</w:t>
      </w:r>
      <w:r w:rsidRPr="001D565E">
        <w:rPr>
          <w:rFonts w:ascii="Arial" w:hAnsi="Arial" w:cs="Arial"/>
          <w:color w:val="2A2C26"/>
          <w:sz w:val="24"/>
          <w:szCs w:val="24"/>
          <w:lang w:eastAsia="ru-RU"/>
        </w:rPr>
        <w:t xml:space="preserve">131-ФЗ «Об общих принципах организации местного самоуправления в Российской Федерации», </w:t>
      </w:r>
      <w:hyperlink r:id="rId8" w:history="1">
        <w:r w:rsidRPr="001D565E">
          <w:rPr>
            <w:rFonts w:ascii="Arial" w:hAnsi="Arial" w:cs="Arial"/>
            <w:sz w:val="24"/>
            <w:szCs w:val="24"/>
            <w:lang w:eastAsia="ru-RU"/>
          </w:rPr>
          <w:t>Правилами</w:t>
        </w:r>
      </w:hyperlink>
      <w:r w:rsidRPr="001D565E">
        <w:rPr>
          <w:rFonts w:ascii="Arial" w:hAnsi="Arial" w:cs="Arial"/>
          <w:color w:val="2A2C26"/>
          <w:sz w:val="24"/>
          <w:szCs w:val="24"/>
          <w:lang w:eastAsia="ru-RU"/>
        </w:rPr>
        <w:t xml:space="preserve"> делопроизводства в федеральных органах исполнительной власти, утвержденными </w:t>
      </w:r>
      <w:hyperlink r:id="rId9" w:history="1">
        <w:r w:rsidRPr="001D565E">
          <w:rPr>
            <w:rFonts w:ascii="Arial" w:hAnsi="Arial" w:cs="Arial"/>
            <w:sz w:val="24"/>
            <w:szCs w:val="24"/>
            <w:lang w:eastAsia="ru-RU"/>
          </w:rPr>
          <w:t>постановлением</w:t>
        </w:r>
      </w:hyperlink>
      <w:r w:rsidRPr="001D565E">
        <w:rPr>
          <w:rFonts w:ascii="Arial" w:hAnsi="Arial" w:cs="Arial"/>
          <w:color w:val="2A2C26"/>
          <w:sz w:val="24"/>
          <w:szCs w:val="24"/>
          <w:lang w:eastAsia="ru-RU"/>
        </w:rPr>
        <w:t xml:space="preserve"> Правительства Российской Федерации от 15 июня </w:t>
      </w:r>
      <w:r>
        <w:rPr>
          <w:rFonts w:ascii="Arial" w:hAnsi="Arial" w:cs="Arial"/>
          <w:color w:val="2A2C26"/>
          <w:sz w:val="24"/>
          <w:szCs w:val="24"/>
          <w:lang w:eastAsia="ru-RU"/>
        </w:rPr>
        <w:t>2009</w:t>
      </w:r>
      <w:r w:rsidRPr="001D565E">
        <w:rPr>
          <w:rFonts w:ascii="Arial" w:hAnsi="Arial" w:cs="Arial"/>
          <w:color w:val="2A2C26"/>
          <w:sz w:val="24"/>
          <w:szCs w:val="24"/>
          <w:lang w:eastAsia="ru-RU"/>
        </w:rPr>
        <w:t>г</w:t>
      </w:r>
      <w:r>
        <w:rPr>
          <w:rFonts w:ascii="Arial" w:hAnsi="Arial" w:cs="Arial"/>
          <w:color w:val="2A2C26"/>
          <w:sz w:val="24"/>
          <w:szCs w:val="24"/>
          <w:lang w:eastAsia="ru-RU"/>
        </w:rPr>
        <w:t>.N</w:t>
      </w:r>
      <w:r w:rsidRPr="001D565E">
        <w:rPr>
          <w:rFonts w:ascii="Arial" w:hAnsi="Arial" w:cs="Arial"/>
          <w:color w:val="2A2C26"/>
          <w:sz w:val="24"/>
          <w:szCs w:val="24"/>
          <w:lang w:eastAsia="ru-RU"/>
        </w:rPr>
        <w:t xml:space="preserve">477, методическими </w:t>
      </w:r>
      <w:hyperlink r:id="rId10" w:history="1">
        <w:r w:rsidRPr="001D565E">
          <w:rPr>
            <w:rFonts w:ascii="Arial" w:hAnsi="Arial" w:cs="Arial"/>
            <w:sz w:val="24"/>
            <w:szCs w:val="24"/>
            <w:lang w:eastAsia="ru-RU"/>
          </w:rPr>
          <w:t>рекомендациями</w:t>
        </w:r>
      </w:hyperlink>
      <w:r w:rsidRPr="001D565E">
        <w:rPr>
          <w:rFonts w:ascii="Arial" w:hAnsi="Arial" w:cs="Arial"/>
          <w:color w:val="2A2C26"/>
          <w:sz w:val="24"/>
          <w:szCs w:val="24"/>
          <w:lang w:eastAsia="ru-RU"/>
        </w:rPr>
        <w:t xml:space="preserve"> по разработке инструкций по делопроизводству в федеральных органах исполнительной власти, утвержденными приказом Федерального архивного агентства от 23 декабря </w:t>
      </w:r>
      <w:r>
        <w:rPr>
          <w:rFonts w:ascii="Arial" w:hAnsi="Arial" w:cs="Arial"/>
          <w:color w:val="2A2C26"/>
          <w:sz w:val="24"/>
          <w:szCs w:val="24"/>
          <w:lang w:eastAsia="ru-RU"/>
        </w:rPr>
        <w:t>2009</w:t>
      </w:r>
      <w:r w:rsidRPr="001D565E">
        <w:rPr>
          <w:rFonts w:ascii="Arial" w:hAnsi="Arial" w:cs="Arial"/>
          <w:color w:val="2A2C26"/>
          <w:sz w:val="24"/>
          <w:szCs w:val="24"/>
          <w:lang w:eastAsia="ru-RU"/>
        </w:rPr>
        <w:t>г</w:t>
      </w:r>
      <w:r>
        <w:rPr>
          <w:rFonts w:ascii="Arial" w:hAnsi="Arial" w:cs="Arial"/>
          <w:color w:val="2A2C26"/>
          <w:sz w:val="24"/>
          <w:szCs w:val="24"/>
          <w:lang w:eastAsia="ru-RU"/>
        </w:rPr>
        <w:t>.N</w:t>
      </w:r>
      <w:r w:rsidRPr="001D565E">
        <w:rPr>
          <w:rFonts w:ascii="Arial" w:hAnsi="Arial" w:cs="Arial"/>
          <w:color w:val="2A2C26"/>
          <w:sz w:val="24"/>
          <w:szCs w:val="24"/>
          <w:lang w:eastAsia="ru-RU"/>
        </w:rPr>
        <w:t xml:space="preserve">76, и Госстандартом Российской Федерации </w:t>
      </w:r>
      <w:hyperlink r:id="rId11" w:history="1">
        <w:r w:rsidRPr="001D565E">
          <w:rPr>
            <w:rFonts w:ascii="Arial" w:hAnsi="Arial" w:cs="Arial"/>
            <w:sz w:val="24"/>
            <w:szCs w:val="24"/>
            <w:lang w:eastAsia="ru-RU"/>
          </w:rPr>
          <w:t>ГОСТ Р 6.30-2003</w:t>
        </w:r>
      </w:hyperlink>
      <w:r w:rsidRPr="001D565E">
        <w:rPr>
          <w:rFonts w:ascii="Arial" w:hAnsi="Arial" w:cs="Arial"/>
          <w:color w:val="2A2C26"/>
          <w:sz w:val="24"/>
          <w:szCs w:val="24"/>
          <w:lang w:eastAsia="ru-RU"/>
        </w:rPr>
        <w:t xml:space="preserve"> "Унифицированные системы документации. Унифицированная система организационно-распорядительной документации. Требования к оформлению документов", Уставом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1.2. Инструкция устанавливает единые требования к подготовке, обработке, хранению и использованию документов, образующихся в деятельности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(далее – администрация поселения).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1.3. Положения Инструкции распространяются на организацию работы с документами независимо от вида носителя, в том числе с электронными документами, включая подготовку, обработку, хранение и использование документов с помощью информационных технологий.</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Системы электронного документооборота (далее - СЭД), применяемые в Думе муниципального образования, должны обеспечивать выполнение требований настоящей Инструкции.</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Pr>
          <w:rFonts w:ascii="Arial" w:hAnsi="Arial" w:cs="Arial"/>
          <w:color w:val="2A2C26"/>
          <w:sz w:val="24"/>
          <w:szCs w:val="24"/>
          <w:lang w:eastAsia="ru-RU"/>
        </w:rPr>
        <w:t>1.4. Положения</w:t>
      </w:r>
      <w:r w:rsidRPr="001D565E">
        <w:rPr>
          <w:rFonts w:ascii="Arial" w:hAnsi="Arial" w:cs="Arial"/>
          <w:color w:val="2A2C26"/>
          <w:sz w:val="24"/>
          <w:szCs w:val="24"/>
          <w:lang w:eastAsia="ru-RU"/>
        </w:rPr>
        <w:t xml:space="preserve"> Инструкции не распространяются на организацию работы с документами, содержащими сведения, составляющие государственную тайну.</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Особенности работы с документами, содержащими конфиденциальную информацию (служебную или иную тайну, персональные данные), регулируются специальными нормативными актами, утверждаемыми органом исполнительной власти.</w:t>
      </w:r>
    </w:p>
    <w:p w:rsidR="001A34E3"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1.5. Организацию и ведение делопроизводства на основе единой политики, контроль соблюдения установленного порядка работы с документами в Думе муниципального образования осуществляет организационный отдел администрации поселения либо должностные лица, на которые возложены функции по ведению делопроизводства.</w:t>
      </w:r>
    </w:p>
    <w:p w:rsidR="001A34E3" w:rsidRPr="001D565E" w:rsidRDefault="001A34E3" w:rsidP="001D565E">
      <w:pPr>
        <w:spacing w:after="0" w:line="240" w:lineRule="auto"/>
        <w:ind w:firstLine="709"/>
        <w:jc w:val="both"/>
        <w:rPr>
          <w:rFonts w:ascii="Arial" w:hAnsi="Arial" w:cs="Arial"/>
          <w:color w:val="2A2C26"/>
          <w:sz w:val="24"/>
          <w:szCs w:val="24"/>
          <w:lang w:eastAsia="ru-RU"/>
        </w:rPr>
      </w:pPr>
    </w:p>
    <w:p w:rsidR="001A34E3" w:rsidRDefault="001A34E3" w:rsidP="001D565E">
      <w:pPr>
        <w:spacing w:after="0" w:line="240" w:lineRule="auto"/>
        <w:ind w:firstLine="709"/>
        <w:jc w:val="center"/>
        <w:rPr>
          <w:rFonts w:ascii="Arial" w:hAnsi="Arial" w:cs="Arial"/>
          <w:color w:val="2A2C26"/>
          <w:sz w:val="24"/>
          <w:szCs w:val="24"/>
          <w:lang w:eastAsia="ru-RU"/>
        </w:rPr>
      </w:pPr>
      <w:r w:rsidRPr="001D565E">
        <w:rPr>
          <w:rFonts w:ascii="Arial" w:hAnsi="Arial" w:cs="Arial"/>
          <w:color w:val="2A2C26"/>
          <w:sz w:val="24"/>
          <w:szCs w:val="24"/>
          <w:lang w:eastAsia="ru-RU"/>
        </w:rPr>
        <w:t>II. Основные понятия</w:t>
      </w:r>
    </w:p>
    <w:p w:rsidR="001A34E3" w:rsidRPr="001D565E" w:rsidRDefault="001A34E3" w:rsidP="001D565E">
      <w:pPr>
        <w:spacing w:after="0" w:line="240" w:lineRule="auto"/>
        <w:ind w:firstLine="709"/>
        <w:jc w:val="center"/>
        <w:rPr>
          <w:rFonts w:ascii="Arial" w:hAnsi="Arial" w:cs="Arial"/>
          <w:color w:val="2A2C26"/>
          <w:sz w:val="24"/>
          <w:szCs w:val="24"/>
          <w:lang w:eastAsia="ru-RU"/>
        </w:rPr>
      </w:pP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2.1. В настоящей Инструкции используются следующие основные понятия: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дело - совокупность документов или отдельный документ, относящиеся к одному вопросу или участку деятельности Думы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делопроизводство - деятельность, обеспечивающая создание официальных документов и организацию работы с ними в Думе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документ - официальный документ, созданный представительным органом местного самоуправления, оформленный в установленном порядке и включенный в документооборот Думы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документирование - фиксация информации на материальных носителях в установленном порядке;</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документооборот - движение документов с момента их создания или получения до завершения исполнения, помещения в дело и (или) отправки;</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копия документа - документ, полностью воспроизводящий информацию подлинника документа и его внешние признаки, не имеющий юридической силы;</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номенклатура дел - систематизированный перечень наименований дел, формируемых в Думе муниципального образования, с указанием сроков их хранения;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подлинник документа - первый или единственный экземпляр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регистрация документа - присвоение документу регистрационного номера и запись в установленном порядке сведений о документе;</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реквизит документа - обязательный элемент оформления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1A34E3"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1A34E3" w:rsidRPr="001D565E" w:rsidRDefault="001A34E3" w:rsidP="001D565E">
      <w:pPr>
        <w:spacing w:after="0" w:line="240" w:lineRule="auto"/>
        <w:ind w:firstLine="709"/>
        <w:jc w:val="both"/>
        <w:rPr>
          <w:rFonts w:ascii="Arial" w:hAnsi="Arial" w:cs="Arial"/>
          <w:color w:val="2A2C26"/>
          <w:sz w:val="24"/>
          <w:szCs w:val="24"/>
          <w:lang w:eastAsia="ru-RU"/>
        </w:rPr>
      </w:pPr>
    </w:p>
    <w:p w:rsidR="001A34E3" w:rsidRPr="00C2547C" w:rsidRDefault="001A34E3" w:rsidP="001D565E">
      <w:pPr>
        <w:spacing w:after="0" w:line="240" w:lineRule="auto"/>
        <w:ind w:firstLine="709"/>
        <w:jc w:val="center"/>
        <w:rPr>
          <w:rFonts w:ascii="Arial" w:hAnsi="Arial" w:cs="Arial"/>
          <w:color w:val="2A2C26"/>
          <w:sz w:val="24"/>
          <w:szCs w:val="24"/>
          <w:lang w:eastAsia="ru-RU"/>
        </w:rPr>
      </w:pPr>
      <w:r>
        <w:rPr>
          <w:rFonts w:ascii="Arial" w:hAnsi="Arial" w:cs="Arial"/>
          <w:color w:val="2A2C26"/>
          <w:sz w:val="24"/>
          <w:szCs w:val="24"/>
          <w:lang w:eastAsia="ru-RU"/>
        </w:rPr>
        <w:t>3</w:t>
      </w:r>
      <w:r w:rsidRPr="00C2547C">
        <w:rPr>
          <w:rFonts w:ascii="Arial" w:hAnsi="Arial" w:cs="Arial"/>
          <w:color w:val="2A2C26"/>
          <w:sz w:val="24"/>
          <w:szCs w:val="24"/>
          <w:lang w:eastAsia="ru-RU"/>
        </w:rPr>
        <w:t>. Создание и оформление документов в Думе м</w:t>
      </w:r>
      <w:r>
        <w:rPr>
          <w:rFonts w:ascii="Arial" w:hAnsi="Arial" w:cs="Arial"/>
          <w:color w:val="2A2C26"/>
          <w:sz w:val="24"/>
          <w:szCs w:val="24"/>
          <w:lang w:eastAsia="ru-RU"/>
        </w:rPr>
        <w:t>униципального образования «Забитуй</w:t>
      </w:r>
      <w:r w:rsidRPr="00C2547C">
        <w:rPr>
          <w:rFonts w:ascii="Arial" w:hAnsi="Arial" w:cs="Arial"/>
          <w:color w:val="2A2C26"/>
          <w:sz w:val="24"/>
          <w:szCs w:val="24"/>
          <w:lang w:eastAsia="ru-RU"/>
        </w:rPr>
        <w:t>»</w:t>
      </w:r>
    </w:p>
    <w:p w:rsidR="001A34E3" w:rsidRPr="001D565E" w:rsidRDefault="001A34E3" w:rsidP="001D565E">
      <w:pPr>
        <w:spacing w:after="0" w:line="240" w:lineRule="auto"/>
        <w:ind w:firstLine="709"/>
        <w:jc w:val="center"/>
        <w:rPr>
          <w:rFonts w:ascii="Arial" w:hAnsi="Arial" w:cs="Arial"/>
          <w:b/>
          <w:color w:val="2A2C26"/>
          <w:sz w:val="24"/>
          <w:szCs w:val="24"/>
          <w:lang w:eastAsia="ru-RU"/>
        </w:rPr>
      </w:pP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3.1. Общие требования к оформлению документов:</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3.1.1. Правила документирования информации и оформления документов являются едиными для оформления документов как на бумажном носителе, так и в электронном виде (электронных документов).</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3.1.2. Документы, создаваемые в Думе муниципального образования, оформляются на бланках, на стандартных листах бумаги формата А4 (210 x </w:t>
      </w:r>
      <w:smartTag w:uri="urn:schemas-microsoft-com:office:smarttags" w:element="metricconverter">
        <w:smartTagPr>
          <w:attr w:name="ProductID" w:val="297 мм"/>
        </w:smartTagPr>
        <w:r w:rsidRPr="001D565E">
          <w:rPr>
            <w:rFonts w:ascii="Arial" w:hAnsi="Arial" w:cs="Arial"/>
            <w:color w:val="2A2C26"/>
            <w:sz w:val="24"/>
            <w:szCs w:val="24"/>
            <w:lang w:eastAsia="ru-RU"/>
          </w:rPr>
          <w:t>297 мм</w:t>
        </w:r>
      </w:smartTag>
      <w:r w:rsidRPr="001D565E">
        <w:rPr>
          <w:rFonts w:ascii="Arial" w:hAnsi="Arial" w:cs="Arial"/>
          <w:color w:val="2A2C26"/>
          <w:sz w:val="24"/>
          <w:szCs w:val="24"/>
          <w:lang w:eastAsia="ru-RU"/>
        </w:rPr>
        <w:t xml:space="preserve">) (далее - листы формата А4), А5 (148 x </w:t>
      </w:r>
      <w:smartTag w:uri="urn:schemas-microsoft-com:office:smarttags" w:element="metricconverter">
        <w:smartTagPr>
          <w:attr w:name="ProductID" w:val="210 мм"/>
        </w:smartTagPr>
        <w:r w:rsidRPr="001D565E">
          <w:rPr>
            <w:rFonts w:ascii="Arial" w:hAnsi="Arial" w:cs="Arial"/>
            <w:color w:val="2A2C26"/>
            <w:sz w:val="24"/>
            <w:szCs w:val="24"/>
            <w:lang w:eastAsia="ru-RU"/>
          </w:rPr>
          <w:t>210 мм</w:t>
        </w:r>
      </w:smartTag>
      <w:r w:rsidRPr="001D565E">
        <w:rPr>
          <w:rFonts w:ascii="Arial" w:hAnsi="Arial" w:cs="Arial"/>
          <w:color w:val="2A2C26"/>
          <w:sz w:val="24"/>
          <w:szCs w:val="24"/>
          <w:lang w:eastAsia="ru-RU"/>
        </w:rPr>
        <w:t>) либо в виде электронных документов и должны иметь установленный состав реквизитов, их расположение и оформление.</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3.1.3. Каждый напечатанный лист документа, оформленный на бланке и без него, должен иметь следующие размеры полей:</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левое - </w:t>
      </w:r>
      <w:smartTag w:uri="urn:schemas-microsoft-com:office:smarttags" w:element="metricconverter">
        <w:smartTagPr>
          <w:attr w:name="ProductID" w:val="30 мм"/>
        </w:smartTagPr>
        <w:r w:rsidRPr="001D565E">
          <w:rPr>
            <w:rFonts w:ascii="Arial" w:hAnsi="Arial" w:cs="Arial"/>
            <w:color w:val="2A2C26"/>
            <w:sz w:val="24"/>
            <w:szCs w:val="24"/>
            <w:lang w:eastAsia="ru-RU"/>
          </w:rPr>
          <w:t>30 мм</w:t>
        </w:r>
      </w:smartTag>
      <w:r w:rsidRPr="001D565E">
        <w:rPr>
          <w:rFonts w:ascii="Arial" w:hAnsi="Arial" w:cs="Arial"/>
          <w:color w:val="2A2C26"/>
          <w:sz w:val="24"/>
          <w:szCs w:val="24"/>
          <w:lang w:eastAsia="ru-RU"/>
        </w:rPr>
        <w:t>;</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правое - </w:t>
      </w:r>
      <w:smartTag w:uri="urn:schemas-microsoft-com:office:smarttags" w:element="metricconverter">
        <w:smartTagPr>
          <w:attr w:name="ProductID" w:val="15 мм"/>
        </w:smartTagPr>
        <w:r w:rsidRPr="001D565E">
          <w:rPr>
            <w:rFonts w:ascii="Arial" w:hAnsi="Arial" w:cs="Arial"/>
            <w:color w:val="2A2C26"/>
            <w:sz w:val="24"/>
            <w:szCs w:val="24"/>
            <w:lang w:eastAsia="ru-RU"/>
          </w:rPr>
          <w:t>15 мм</w:t>
        </w:r>
      </w:smartTag>
      <w:r w:rsidRPr="001D565E">
        <w:rPr>
          <w:rFonts w:ascii="Arial" w:hAnsi="Arial" w:cs="Arial"/>
          <w:color w:val="2A2C26"/>
          <w:sz w:val="24"/>
          <w:szCs w:val="24"/>
          <w:lang w:eastAsia="ru-RU"/>
        </w:rPr>
        <w:t>;</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верхнее - </w:t>
      </w:r>
      <w:smartTag w:uri="urn:schemas-microsoft-com:office:smarttags" w:element="metricconverter">
        <w:smartTagPr>
          <w:attr w:name="ProductID" w:val="20 мм"/>
        </w:smartTagPr>
        <w:r w:rsidRPr="001D565E">
          <w:rPr>
            <w:rFonts w:ascii="Arial" w:hAnsi="Arial" w:cs="Arial"/>
            <w:color w:val="2A2C26"/>
            <w:sz w:val="24"/>
            <w:szCs w:val="24"/>
            <w:lang w:eastAsia="ru-RU"/>
          </w:rPr>
          <w:t>20 мм</w:t>
        </w:r>
      </w:smartTag>
      <w:r w:rsidRPr="001D565E">
        <w:rPr>
          <w:rFonts w:ascii="Arial" w:hAnsi="Arial" w:cs="Arial"/>
          <w:color w:val="2A2C26"/>
          <w:sz w:val="24"/>
          <w:szCs w:val="24"/>
          <w:lang w:eastAsia="ru-RU"/>
        </w:rPr>
        <w:t>;</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нижнее - </w:t>
      </w:r>
      <w:smartTag w:uri="urn:schemas-microsoft-com:office:smarttags" w:element="metricconverter">
        <w:smartTagPr>
          <w:attr w:name="ProductID" w:val="20 мм"/>
        </w:smartTagPr>
        <w:r w:rsidRPr="001D565E">
          <w:rPr>
            <w:rFonts w:ascii="Arial" w:hAnsi="Arial" w:cs="Arial"/>
            <w:color w:val="2A2C26"/>
            <w:sz w:val="24"/>
            <w:szCs w:val="24"/>
            <w:lang w:eastAsia="ru-RU"/>
          </w:rPr>
          <w:t>20 мм</w:t>
        </w:r>
      </w:smartTag>
      <w:r w:rsidRPr="001D565E">
        <w:rPr>
          <w:rFonts w:ascii="Arial" w:hAnsi="Arial" w:cs="Arial"/>
          <w:color w:val="2A2C26"/>
          <w:sz w:val="24"/>
          <w:szCs w:val="24"/>
          <w:lang w:eastAsia="ru-RU"/>
        </w:rPr>
        <w:t>;</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абзацный отступ </w:t>
      </w:r>
      <w:r>
        <w:rPr>
          <w:rFonts w:ascii="Arial" w:hAnsi="Arial" w:cs="Arial"/>
          <w:color w:val="2A2C26"/>
          <w:sz w:val="24"/>
          <w:szCs w:val="24"/>
          <w:lang w:eastAsia="ru-RU"/>
        </w:rPr>
        <w:t>–</w:t>
      </w:r>
      <w:r w:rsidRPr="001D565E">
        <w:rPr>
          <w:rFonts w:ascii="Arial" w:hAnsi="Arial" w:cs="Arial"/>
          <w:color w:val="2A2C26"/>
          <w:sz w:val="24"/>
          <w:szCs w:val="24"/>
          <w:lang w:eastAsia="ru-RU"/>
        </w:rPr>
        <w:t xml:space="preserve"> </w:t>
      </w:r>
      <w:smartTag w:uri="urn:schemas-microsoft-com:office:smarttags" w:element="metricconverter">
        <w:smartTagPr>
          <w:attr w:name="ProductID" w:val="1,25 см"/>
        </w:smartTagPr>
        <w:r w:rsidRPr="001D565E">
          <w:rPr>
            <w:rFonts w:ascii="Arial" w:hAnsi="Arial" w:cs="Arial"/>
            <w:color w:val="2A2C26"/>
            <w:sz w:val="24"/>
            <w:szCs w:val="24"/>
            <w:lang w:eastAsia="ru-RU"/>
          </w:rPr>
          <w:t>1</w:t>
        </w:r>
        <w:r>
          <w:rPr>
            <w:rFonts w:ascii="Arial" w:hAnsi="Arial" w:cs="Arial"/>
            <w:color w:val="2A2C26"/>
            <w:sz w:val="24"/>
            <w:szCs w:val="24"/>
            <w:lang w:eastAsia="ru-RU"/>
          </w:rPr>
          <w:t>,25</w:t>
        </w:r>
        <w:r w:rsidRPr="001D565E">
          <w:rPr>
            <w:rFonts w:ascii="Arial" w:hAnsi="Arial" w:cs="Arial"/>
            <w:color w:val="2A2C26"/>
            <w:sz w:val="24"/>
            <w:szCs w:val="24"/>
            <w:lang w:eastAsia="ru-RU"/>
          </w:rPr>
          <w:t xml:space="preserve"> см</w:t>
        </w:r>
      </w:smartTag>
      <w:r w:rsidRPr="001D565E">
        <w:rPr>
          <w:rFonts w:ascii="Arial" w:hAnsi="Arial" w:cs="Arial"/>
          <w:color w:val="2A2C26"/>
          <w:sz w:val="24"/>
          <w:szCs w:val="24"/>
          <w:lang w:eastAsia="ru-RU"/>
        </w:rPr>
        <w:t>.</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3.1.4. При подготовке документов рекомендуется применять текстовый редактор Word for Windows версии 6.0 и выше с использован</w:t>
      </w:r>
      <w:r>
        <w:rPr>
          <w:rFonts w:ascii="Arial" w:hAnsi="Arial" w:cs="Arial"/>
          <w:color w:val="2A2C26"/>
          <w:sz w:val="24"/>
          <w:szCs w:val="24"/>
          <w:lang w:eastAsia="ru-RU"/>
        </w:rPr>
        <w:t xml:space="preserve">ием шрифта </w:t>
      </w:r>
      <w:r>
        <w:rPr>
          <w:rFonts w:ascii="Arial" w:hAnsi="Arial" w:cs="Arial"/>
          <w:color w:val="2A2C26"/>
          <w:sz w:val="24"/>
          <w:szCs w:val="24"/>
          <w:lang w:val="en-US" w:eastAsia="ru-RU"/>
        </w:rPr>
        <w:t>Arial</w:t>
      </w:r>
      <w:r>
        <w:rPr>
          <w:rFonts w:ascii="Arial" w:hAnsi="Arial" w:cs="Arial"/>
          <w:color w:val="2A2C26"/>
          <w:sz w:val="24"/>
          <w:szCs w:val="24"/>
          <w:lang w:eastAsia="ru-RU"/>
        </w:rPr>
        <w:t xml:space="preserve"> размером N 1</w:t>
      </w:r>
      <w:r w:rsidRPr="00C2547C">
        <w:rPr>
          <w:rFonts w:ascii="Arial" w:hAnsi="Arial" w:cs="Arial"/>
          <w:color w:val="2A2C26"/>
          <w:sz w:val="24"/>
          <w:szCs w:val="24"/>
          <w:lang w:eastAsia="ru-RU"/>
        </w:rPr>
        <w:t>2</w:t>
      </w:r>
      <w:r w:rsidRPr="001D565E">
        <w:rPr>
          <w:rFonts w:ascii="Arial" w:hAnsi="Arial" w:cs="Arial"/>
          <w:color w:val="2A2C26"/>
          <w:sz w:val="24"/>
          <w:szCs w:val="24"/>
          <w:lang w:eastAsia="ru-RU"/>
        </w:rPr>
        <w:t xml:space="preserve"> через 1 межстрочный интервал.</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 случае размещения текста документа на одной странице может быть применен размер шрифта N 13 или 13,5. Для выделения части текста документа, наименования, заголовка, примечания может использоваться полужирное начертание.</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оформлении текста документа на двух и более страницах вторая и последующие страницы нумеруются. Порядковые номера страниц проставляются арабскими цифрами в правом углу верхнего поля документа без знаков препинания.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Страницы приложения к документу нумеруются самостоятельно, начиная со второй. При наличии нескольких приложений страницы в каждом из них нумеруются отдельно.</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3.1.5. Документы, издаваемые в Думе муниципального образования оформляются на листах формата А4.</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3.2. Бланки документов</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3.2.1. В Думе муниципального образования используются следующие виды бланков документов:</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бланк решения Думы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протокол заседания Думы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3.2.1. Образцы бланков Думы муниципального образования утверждаются и вводятся в действие решением Думы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3.2.3. При использовании гербовых бланков Думы муниципального образования устанавливается следующий состав обязательных реквизитов:</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а) для бланка решения: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Думы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"Вид документа "</w:t>
      </w:r>
      <w:r w:rsidRPr="001D565E">
        <w:rPr>
          <w:rFonts w:ascii="Arial" w:hAnsi="Arial" w:cs="Arial"/>
          <w:bCs/>
          <w:color w:val="2A2C26"/>
          <w:sz w:val="24"/>
          <w:szCs w:val="24"/>
          <w:lang w:eastAsia="ru-RU"/>
        </w:rPr>
        <w:t>;</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"Дата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"Регистрационный номер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б) для бланка протокола: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Думы муниципального образования;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"Вид документа ";</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"Дата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"Регистрационный номер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"Справочные данные об органе исполнительной власти": почтовый адрес, номера телефона, телефона-факса, адрес электронной почты;</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"Дата документа" (трафаретный реквизит);</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"Регистрационный номер документа" (трафаретный реквизит);</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"Ссылка на регистрационный номер и дату документа адресанта" (трафаретный реквизит);</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г) для бланка оформления резолюции председателя Думы:</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Думы муниципального образования и должности лица, подписавшего резолюцию";</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"Дата оформления резолюции";</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"Регистрационный номер документа, к которому резолюция относится".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3.3. Оформление реквизитов документов</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3.3.1. Документы, создаваемые Думой муниципального образования, имеют следующий состав реквизитов:</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"Вид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"Место составления (издания)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"Дата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"Регистрационный номер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"Ссылка на исходящий номер и дату документа адресанта";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"Адресат";</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"Текст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 наличии приложений";</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"Гриф согласования";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"Виза";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лица, подписавшего документ";</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"Подпись должностного лица";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"Гриф утверждения";</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"Оттиск печати";</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 заверении копии";</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об исполнителе";</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"Указания по исполнению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 контроле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об исполнении документа";</w:t>
      </w:r>
    </w:p>
    <w:p w:rsidR="001A34E3" w:rsidRPr="001D565E" w:rsidRDefault="001A34E3" w:rsidP="001D565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 конфиденциальности".</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Состав реквизитов конкретного документа определяется его видом и назначением.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3.3.2. Вид документа.</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вида документа (РЕШЕНИЕ, ПРОТОКОЛ) включается в бланк соответствующего вида документа.</w:t>
      </w:r>
    </w:p>
    <w:p w:rsidR="001A34E3" w:rsidRPr="001D565E" w:rsidRDefault="001A34E3" w:rsidP="00F664CC">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вида и разновидности документа не указывается в письмах.</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3.3.3. Место составления документа.</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Место составления или издания документа указывается на бланках документов, за исключением бланков писем.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3.3.4. Дата документа.</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Датой документа является дата его подписания или утверждения, для протокола - дата заседания (принятия решения), для акта - дата события. </w:t>
      </w:r>
      <w:r w:rsidRPr="001D565E">
        <w:rPr>
          <w:rFonts w:ascii="Arial" w:hAnsi="Arial" w:cs="Arial"/>
          <w:color w:val="2A2C26"/>
          <w:sz w:val="24"/>
          <w:szCs w:val="24"/>
          <w:lang w:eastAsia="ru-RU"/>
        </w:rPr>
        <w:tab/>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Дата документа проставляется должностным лицом, подписавшим или утвердившим документ.</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Все служебные отметки на документе, связанные с его прохождением и исполнением, должны датироваться и подписываться.</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Дата документа оформляется арабскими цифрами в последовательности: день месяца, месяц, год. День месяца и месяц оформляют двумя парами арабских цифр, разделенными точкой; год - четырьмя арабскими цифрами.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18.01.2012</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число или порядковый номер месяца является однозначным числом, то перед цифрой ставится ноль.</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09.09.2012</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Допускается словесно-цифровой способ оформления даты.</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1 июня 2012 г.</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Не допускается разрыв даты при ее переносе на другую строку.</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3.3.5. Регистрационный номер.</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Регистрационный номер документа присваивается документу после его подписания (утверждения).</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Присвоение регистрационных номеров осуществляется по видам документов в пределах календарного года в соответствии с журналами регистрации.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3.3.6. Наименование документа.</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документа (заголовок к тексту), отражающий краткое содержание документа, составляется ко всем документам.</w:t>
      </w:r>
    </w:p>
    <w:p w:rsidR="001A34E3" w:rsidRDefault="001A34E3" w:rsidP="008A6700">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Заголовок печатается от левой границы текстового поля с прописной буквы через 1 межстрочный интервал. Точка в кон</w:t>
      </w:r>
      <w:r>
        <w:rPr>
          <w:rFonts w:ascii="Arial" w:hAnsi="Arial" w:cs="Arial"/>
          <w:color w:val="2A2C26"/>
          <w:sz w:val="24"/>
          <w:szCs w:val="24"/>
          <w:lang w:eastAsia="ru-RU"/>
        </w:rPr>
        <w:t>це заголовка не проставляется.</w:t>
      </w:r>
    </w:p>
    <w:p w:rsidR="001A34E3" w:rsidRPr="001D565E" w:rsidRDefault="001A34E3" w:rsidP="008A6700">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Строка заголовка к тексту не должна превышать 28 печатных знаков. Если объем заголовка к тексту превышает 5 строк машинописного текста, то его допускается продлевать до границы правого поля с выравниванием по центру.</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Заголовок к тексту должен быть кратким и точно раскрывать содержание документа, отвечать на вопрос "О чем?" ("О ком?") и согласовываться с его наименованием.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 возложении исполнения обязанностей</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председателя комиссии...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3.3.7. Текст документа.</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Текст документа составляется на государственном языке Российской Федерации.</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Текст документа оформляется в виде анкеты, таблицы, связного текста или в виде соединения этих структур.</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Текст отделяется от заголовка 3 межстрочными интервалами и печатается через 1 межстрочный интервал.</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Графы таблицы имеют заголовки, которые могут быть выражены именем существительным в именительном падеже. Подзаголовки граф таблицы должны быть грамматически согласованы с заголовками граф таблицы. Если таблица печатается более чем на одной странице, заголовки граф повторяются на каждой странице. Допускается вместо заголовков граф приводить на последующих страницах только номера граф. Листы таблицы нумеруются, начиная со второго листа.</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Связный текст, как правило, состоит из двух частей. В первой части указываются причины, цели, основания создания документа; во второй (заключительной) - решения, выводы, просьбы, рекомендации. Текст может содержать одну заключительную часть (например, приказы - распорядительную часть без констатирующей, письма - просьбу без пояснения).</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Текст документа может подразделяться на разделы, подразделы, пункты и подпункты. Разделы и подразделы могут иметь заголовки (подзаголовки).</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Заголовки разделов пишутся с прописной буквы или допускается их написание прописными буквами, подзаголовки - с прописной буквы.</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Точка в конце заголовков и подзаголовков не проставляется. Пункты и подпункты нумеруются арабскими цифрами, разделенными точками, с точкой на конце. Подпункты могут нумероваться арабскими цифрами или строчными буквами русского алфавита с закрывающей круглой скобкой.</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Текст пунктов пишется с прописной буквы и заканчивается точкой, текст подпунктов пишется со строчной буквы и заканчивается точкой с запятой.</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тексте документа не допускается использование сокращений без их разъяснения в тексте, кроме официальных или общепринятых.</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документах коллегии Думы муниципального образования текст излагают от третьего лица единственного числа.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постановляет, решила</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совместных документах текст излагают от первого лица множественного числа.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приказываем, решили</w:t>
      </w:r>
    </w:p>
    <w:p w:rsidR="001A34E3" w:rsidRPr="001D565E" w:rsidRDefault="001A34E3" w:rsidP="002D5E26">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Текст протокола излагают от третьего лица множественного числа.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слушали, выступили, решили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документах, регулирующих деятельность Думы муниципального образования, а также содержащих описание, оценку фактов или выводы (акт, справка), текст излагают от третьего лица единственного или множественного числа.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Комиссия установила, что Дума муниципального образования осуществляет полномочия...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3.3.8. Отметка о наличии приложений к документу.</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 наличии приложений к документу отделяется от текста 1,5 - 2 межстрочными интервалами и печатается с красной строки. После слова "Приложение" ставится двоеточие. Если письмо имеет приложение, названное в тексте, то отметка о нем делается ниже текста документа.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на 5 л. в 2 экз.</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документ имеет приложение, не названное в тексте, то указывают его наименование, количество листов и экземпляров; при наличии нескольких приложений их нумеруют.</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1. Заключение на проект... на 3 л. в 2 экз.</w:t>
      </w:r>
    </w:p>
    <w:p w:rsidR="001A34E3" w:rsidRPr="001D565E" w:rsidRDefault="001A34E3" w:rsidP="00DD525F">
      <w:pPr>
        <w:spacing w:after="0" w:line="240" w:lineRule="auto"/>
        <w:ind w:left="708"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2. Справка о доработке... на 3 л. в 1 экз.</w:t>
      </w:r>
    </w:p>
    <w:p w:rsidR="001A34E3" w:rsidRPr="001D565E" w:rsidRDefault="001A34E3" w:rsidP="00DD525F">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приложения сброшюрованы, количество листов не указывается.</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приложение направляют не во все указанные в документе адреса, то отметку о его наличии оформляют следующим образом: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на 3 л. в 1 экз. только в первый адрес.</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приложение к документу содержится на носителе информации, представленном в электронно-цифровой форме, то в отметке о наличии приложений указываются наименование носителя информации (дискета, компакт-диск и т.д.) и количество штук.</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дискета - 1 шт.</w:t>
      </w:r>
    </w:p>
    <w:p w:rsidR="001A34E3" w:rsidRPr="001D565E" w:rsidRDefault="001A34E3" w:rsidP="00AB1074">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большом количестве приложений на них составляется отдельная опись, а отметка о наличии приложений оформляется следующим образом: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согласно описи на 5 л.</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приложение также имеет приложения, то отметка об их наличии оформляется следующим образом:</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письмо Федерального архивного агентства от05.06.2012 N 112-6/72 и приложение к нему,</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всего на 3 л.</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направлении копий прилагаемых документов об этом указывается в приложении.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копия приказа Министерства юстиции Российской Федерации от 23.12.2009 N 45 на 2 л. в 1 экз.</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 приложениях к организационно-распорядительным документам отметка о приложении проставляется на первом листе приложения в правом верхнем углу. Если приложений несколько, они нумеруются.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 1</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 2</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приложение одно, оно не нумеруется. В отметке о приложении указываются наименование вида документа, его дата и номер.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к решению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от 29 мая 2015 года № 24</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приложением к документу (решению) является утверждаемый документ (положение, правила, инструкция, регламент и др.), в верхнем правом углу проставляется гриф утверждения документа.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Утвержден решением Думы</w:t>
      </w:r>
      <w:r>
        <w:rPr>
          <w:rFonts w:ascii="Arial" w:hAnsi="Arial" w:cs="Arial"/>
          <w:color w:val="2A2C26"/>
          <w:sz w:val="24"/>
          <w:szCs w:val="24"/>
          <w:lang w:eastAsia="ru-RU"/>
        </w:rPr>
        <w:t xml:space="preserve"> </w:t>
      </w:r>
      <w:r w:rsidRPr="001D565E">
        <w:rPr>
          <w:rFonts w:ascii="Arial" w:hAnsi="Arial" w:cs="Arial"/>
          <w:color w:val="2A2C26"/>
          <w:sz w:val="24"/>
          <w:szCs w:val="24"/>
          <w:lang w:eastAsia="ru-RU"/>
        </w:rPr>
        <w:t>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от 29 мая 2013 года №14</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Наличие приложений к организационно-распорядительным документам указывается в тексте.</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3.3.9. Гриф согласования.</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Согласование проекта документа с другими отраслевыми (функциональными) органами и организациями, интересы которых в нем затрагиваются, оформляется грифом согласования. Проект документа может быть согласован непосредственно должностным лицом, протоколом коллегиального органа или письмом.</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Гриф согласования документа состоит из слова "СОГЛАСОВАНО", которое печатается без кавычек прописными буквами, наименования должности лица, с которым согласован документ (включая наименование организации), личной подписи, расшифровки подписи (инициалов, фамилии) и даты согласования или названия документа, подтверждающего согласование, его дату и номер.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СОГЛАСОВАНО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Заместитель главы, руководитель</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отдела экономики администрации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личная подпись ФИО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Гриф согласования оформляется на лицевой стороне документа под реквизитом "Подпись" в левом нижнем поле документа.</w:t>
      </w:r>
    </w:p>
    <w:p w:rsidR="001A34E3" w:rsidRPr="001D565E" w:rsidRDefault="001A34E3" w:rsidP="00471662">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документ имеет два грифа согласования, то они располагаются на одном уровне, при большом количестве их размещают, как правило, двумя вертикальными рядами или они могут располагаться на отдельном листе согласования. На документе в месте, предусмотренном для расположения грифов согласования, делается отметка "Лист согласования прилагается".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3.3.10. Виза.</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Согласование проекта документа оформляется визой на документе, которая включает личную подпись визирующего, расшифровку подписи (инициалы, фамилию) и дату визирования, при необходимости - должность визирующего.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Заместитель главы, руководитель</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отдела экономики администрации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личная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служебных письмах виза проставляется на копии документа, помещаемой в дело, или на оборотной стороне последнего листа подлинника, если письмо пересылается адресату по факсимильной связи или электронной почте без досылки подлинника по почте.</w:t>
      </w:r>
    </w:p>
    <w:p w:rsidR="001A34E3" w:rsidRPr="001D565E" w:rsidRDefault="001A34E3" w:rsidP="00471662">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Допускается полистное визирование документа и его приложений.</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Замечания, особые мнения и дополнения к проекту документа оформляются на отдельном листе.</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Замечания прилагаются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Заместитель главы,</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руководитель аппарата администрации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личная подпись ФИО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Если в ходе визирования проекта документа в него вносятся существенные изменения, то он подлежит повторному визированию.</w:t>
      </w:r>
    </w:p>
    <w:p w:rsidR="001A34E3" w:rsidRPr="001D565E" w:rsidRDefault="001A34E3" w:rsidP="00471662">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Повторное визирование не требуется, если при доработке в проект документа внесены уточнения редакционного характера, не изменившие его содержания.</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К каждому проекту решения Думы муниципального образования прилагается лист согласования, который печатается на оборотной стороне первого листа проекта муниципального правового акта. Проект правового акта, предоставляемый для согласования, должен содержать отметку об исполнителе, которая включает должность, фамилию инициалы исполнителя документа, номер телефона, дату и его личную подпись. Согласование проектов актов оформляется визой, включающей личную подпись визирующего, его должность, расшифровку подписи и дату.</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3.3.11. Подпись должностного лица.</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Документы подписываются должностными лицами Думы муниципального образования в соответствии с их компетенцией (полномочиями).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состав реквизита "Подпись" входят наименование должности лица, подписавшего документ (при использовании должностного бланка наименование должности не указывается), личная подпись, расшифровка подписи (инициалы, фамилия).</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Реквизит "Подпись" располагается под текстом документа или отметкой о наличии приложений и отделяется от предыдущего реквизита 3 межстрочными интервалами.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Расшифровка подписи печатается на уровне последней строки наименования должности без пробела между инициалами и фамилией. Последняя буква в расшифровке подписи ограничивается границей правого поля.</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Не допускается подписывать документы с предлогом "за" или проставлением косой черты перед наименованием должности. Если должностное лицо, подпись которого оформлена на проекте документа, отсутствует, то документ подписывает лицо, исполняющее его обязанности, или его заместитель. При этом указываются фактическая должность лица, подписавшего документ, и расшифровка его подписи.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подписании документа несколькими должностными лицами их подписи располагают одну под другой в последовательности, соответствующей иерархии должностей.</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Председатель Думы муниципального образования,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Главный бухгалтер, подпись, И.О.Фамилия</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подписании документа несколькими лицами, равными по должности, но представляющими разные органы, подписи располагают на одном уровне.</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документах, составленных комиссией, указываются не должности лиц, подписывающих документ, а их обязанности в составе комиссии в соответствии с распределением.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3.3.12. Гриф утверждения.</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Проставляется в правом верхнем углу первого листа документа и состоит из слова "УТВЕРЖДАЮ", которое печатается без кавычек прописными буквами, наименования должности лица, утверждающего документ, личной подписи, ее расшифровки (инициалы и фамилия) и даты (печатается словесно-цифровым способом).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УТВЕРЖДАЮ</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Председатель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личная подпись, И.О.Фамилия, дата</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утверждении документа несколькими должностными лицами их подписи располагают на одном уровне; при большом количестве их размещают, как правило, двумя вертикальными рядами.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утверждении документа решением Думы муниципального образования гриф утверждения оформляется следующим образом: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Утверждено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Решением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color w:val="2A2C26"/>
          <w:sz w:val="24"/>
          <w:szCs w:val="24"/>
          <w:lang w:eastAsia="ru-RU"/>
        </w:rPr>
        <w:t xml:space="preserve">от 26 мая 2019 года N </w:t>
      </w:r>
      <w:r w:rsidRPr="001D565E">
        <w:rPr>
          <w:rFonts w:ascii="Arial" w:hAnsi="Arial" w:cs="Arial"/>
          <w:sz w:val="24"/>
          <w:szCs w:val="24"/>
          <w:lang w:eastAsia="ru-RU"/>
        </w:rPr>
        <w:t>65</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Личная подпись должностного лица администрации поселения в грифе утверждения (при необходимости) заверяется печатью (далее - гербовая печать).</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3.3.13. Оттиск печати.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Дума муниципального образования имеет гербовую печать.</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Печать проставляется на свободном от текста месте, не захватывая личной подписи должностного лица. Оттиск печати может захватывать часть наименования должности лица, подписавшего документ.</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документах, подготовленных на основе унифицированных форм, печать ставится в месте, обозначенном отметкой "МП".</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3.3.14. Отметка о заверении копии.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Для свидетельствования верности копии (выписки из документа) подлиннику документа на последнем листе копии (выписки из документа) на свободном месте под текстом оформляется реквизит "Отметка о заверении копии", включающий: указание о месте нахождения подлинника документа; слово "Верно"; наименование должности лица, заверившего копию; личную подпись, расшифровку подписи, дату заверения; печать (при представлении копии или выписки из документа в другую организацию), например: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Подлинник документа находится в деле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 3 за 8</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Руководитель организационного отдела, подпись, И.О.Фамилия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Дата, Печать</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Листы многостраничных копий (выписок из документа) сшиваются, нумеруются, отметка о заверении копии дополняется указанием количества листов копии (выписки из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Всего в копии 25 л.</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Допускается заверять отметкой "Верно" каждый лист многостраничной копии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3.3.15. Указания по исполнению документа (резолюция).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Оформляются непосредственно на документе (в заголовочной части документа) или на отдельном бланке для оформления резолюций с указанием регистрационного номера и даты документа, к которому резолюция относится.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 состав резолюции входят фамилия исполнителя (исполнителей), содержание поручения, срок исполнения, подпись автора резолюции, дата.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3.3.16. Отметка о контроле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Проставляется на документах, поставленных на контроль, с помощью штампа "Контроль" в правом верхнем углу первого листа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3.3.17. Отметка об исполнении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об исполнении документа и направлении его в дело состоит из слов "В дело", указания индекса дела, в которое помещается документ, подписи исполнителя или руководителя структурного подразделения и даты.</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об исполнении может дополняться информацией об особенностях исполнения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Документы, поставленные на контроль, направляются в дело только после снятия их с контроля.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3.3.18. Отметка о конфиденциальности.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Проставляется на документах, содержащих информацию, относимую к служебной тайне или к иному виду конфиденциальной информации.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В соответствии с </w:t>
      </w:r>
      <w:hyperlink r:id="rId12" w:history="1">
        <w:r w:rsidRPr="001D565E">
          <w:rPr>
            <w:rFonts w:ascii="Arial" w:hAnsi="Arial" w:cs="Arial"/>
            <w:sz w:val="24"/>
            <w:szCs w:val="24"/>
            <w:lang w:eastAsia="ru-RU"/>
          </w:rPr>
          <w:t>Положением</w:t>
        </w:r>
      </w:hyperlink>
      <w:r w:rsidRPr="001D565E">
        <w:rPr>
          <w:rFonts w:ascii="Arial" w:hAnsi="Arial" w:cs="Arial"/>
          <w:color w:val="2A2C26"/>
          <w:sz w:val="24"/>
          <w:szCs w:val="24"/>
          <w:lang w:eastAsia="ru-RU"/>
        </w:rPr>
        <w:t xml:space="preserve"> о порядке обращения со служебной информацией ограниченного распространения в федеральных органах исполнительной власти, утвержденным </w:t>
      </w:r>
      <w:hyperlink r:id="rId13" w:history="1">
        <w:r w:rsidRPr="001D565E">
          <w:rPr>
            <w:rFonts w:ascii="Arial" w:hAnsi="Arial" w:cs="Arial"/>
            <w:sz w:val="24"/>
            <w:szCs w:val="24"/>
            <w:lang w:eastAsia="ru-RU"/>
          </w:rPr>
          <w:t>постановлением</w:t>
        </w:r>
      </w:hyperlink>
      <w:r w:rsidRPr="001D565E">
        <w:rPr>
          <w:rFonts w:ascii="Arial" w:hAnsi="Arial" w:cs="Arial"/>
          <w:color w:val="2A2C26"/>
          <w:sz w:val="24"/>
          <w:szCs w:val="24"/>
          <w:lang w:eastAsia="ru-RU"/>
        </w:rPr>
        <w:t xml:space="preserve"> Правительства Российской Федерации от 3 ноября 199</w:t>
      </w:r>
      <w:r>
        <w:rPr>
          <w:rFonts w:ascii="Arial" w:hAnsi="Arial" w:cs="Arial"/>
          <w:color w:val="2A2C26"/>
          <w:sz w:val="24"/>
          <w:szCs w:val="24"/>
          <w:lang w:eastAsia="ru-RU"/>
        </w:rPr>
        <w:t>4</w:t>
      </w:r>
      <w:r w:rsidRPr="001D565E">
        <w:rPr>
          <w:rFonts w:ascii="Arial" w:hAnsi="Arial" w:cs="Arial"/>
          <w:color w:val="2A2C26"/>
          <w:sz w:val="24"/>
          <w:szCs w:val="24"/>
          <w:lang w:eastAsia="ru-RU"/>
        </w:rPr>
        <w:t>г</w:t>
      </w:r>
      <w:r>
        <w:rPr>
          <w:rFonts w:ascii="Arial" w:hAnsi="Arial" w:cs="Arial"/>
          <w:color w:val="2A2C26"/>
          <w:sz w:val="24"/>
          <w:szCs w:val="24"/>
          <w:lang w:eastAsia="ru-RU"/>
        </w:rPr>
        <w:t>.N</w:t>
      </w:r>
      <w:r w:rsidRPr="001D565E">
        <w:rPr>
          <w:rFonts w:ascii="Arial" w:hAnsi="Arial" w:cs="Arial"/>
          <w:color w:val="2A2C26"/>
          <w:sz w:val="24"/>
          <w:szCs w:val="24"/>
          <w:lang w:eastAsia="ru-RU"/>
        </w:rPr>
        <w:t>1233, отметка о конфиденциальности на документах, содержащих информацию, относимую к служебной тайне, имеет вид "Для служебного пользования".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проставляется в верхнем правом углу первого листа документа, а также на первой странице сопроводительного письма к таким документам и дополняется указанием номера экземпляра документа, печатается тем же размером шрифта, как и текст документа. Номер экземпляра проставляется ниже отметки через 1 межстрочный интервал и центруется по отношению к ней.</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Для служебного пользования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Экз. № 1</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3.4. Оформление </w:t>
      </w:r>
      <w:r>
        <w:rPr>
          <w:rFonts w:ascii="Arial" w:hAnsi="Arial" w:cs="Arial"/>
          <w:color w:val="2A2C26"/>
          <w:sz w:val="24"/>
          <w:szCs w:val="24"/>
          <w:lang w:eastAsia="ru-RU"/>
        </w:rPr>
        <w:t>решений</w:t>
      </w:r>
      <w:r w:rsidRPr="001D565E">
        <w:rPr>
          <w:rFonts w:ascii="Arial" w:hAnsi="Arial" w:cs="Arial"/>
          <w:color w:val="2A2C26"/>
          <w:sz w:val="24"/>
          <w:szCs w:val="24"/>
          <w:lang w:eastAsia="ru-RU"/>
        </w:rPr>
        <w:t xml:space="preserve">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3.4.1. Подготовка проектов </w:t>
      </w:r>
      <w:r>
        <w:rPr>
          <w:rFonts w:ascii="Arial" w:hAnsi="Arial" w:cs="Arial"/>
          <w:color w:val="2A2C26"/>
          <w:sz w:val="24"/>
          <w:szCs w:val="24"/>
          <w:lang w:eastAsia="ru-RU"/>
        </w:rPr>
        <w:t xml:space="preserve">решений </w:t>
      </w:r>
      <w:r w:rsidRPr="001D565E">
        <w:rPr>
          <w:rFonts w:ascii="Arial" w:hAnsi="Arial" w:cs="Arial"/>
          <w:color w:val="2A2C26"/>
          <w:sz w:val="24"/>
          <w:szCs w:val="24"/>
          <w:lang w:eastAsia="ru-RU"/>
        </w:rPr>
        <w:t>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(далее - решения)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3.4.2. Проекты решений печатаются на бланках установленной формы шрифтом размером № 14.</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3.4.3. Верхнее поле документа устанавливается границами бланка. Левое поле – 3 см, правое – 1,5 см, и нижнее - не менее 2 см.</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3.4.4. Приложения к проектам решений оформляются на отдельных листах бумаги.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Размеры полей, шрифты и межстрочные интервалы при печатании приложений идентичны размерам, применяемым при печатании текстов проектов решений.</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 приложениях помещаются положения, регламенты, перечни, списки, графики, таблицы, образцы документов и др.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Если в тексте дается ссылка "согласно приложению", то на первой странице приложения в правом верхнем углу пишется слово "Приложение", ниже, через 1 межстрочный интервал, дается ссылка на реквизиты проекта правового акта. Все составные части реквизита центрируются относительно самой длинной строки и печатаются через 1 межстрочный интервал. Длина строки не должна превышать 8 см и ограничивается правым полем документа. При наличии нескольких приложений они нумеруются.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Приложение № 1</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к решению Думы муниципального образования «</w:t>
      </w:r>
      <w:r>
        <w:rPr>
          <w:rFonts w:ascii="Arial" w:hAnsi="Arial" w:cs="Arial"/>
          <w:color w:val="2A2C26"/>
          <w:sz w:val="24"/>
          <w:szCs w:val="24"/>
          <w:lang w:eastAsia="ru-RU"/>
        </w:rPr>
        <w:t>Забитуй» от «_» ___ 2019 года № __</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Приложения заканчиваются чертой, расположенной по центру относительно текста на расстоянии через 1 межстрочный интервал от последней строки. Длина черты 2 - 3 см.</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наличии в тексте акта формулировки "Утвердить" (прилагаемое положение, состав комиссии, перечень мероприятий и т.д.) на самом приложении в правом верхнем углу располагается слово "Утверждено" или "Утвержден" со ссылкой на нормативный акт, его дату, номер.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Утверждено</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решением Думы муниципального образования «</w:t>
      </w:r>
      <w:r>
        <w:rPr>
          <w:rFonts w:ascii="Arial" w:hAnsi="Arial" w:cs="Arial"/>
          <w:color w:val="2A2C26"/>
          <w:sz w:val="24"/>
          <w:szCs w:val="24"/>
          <w:lang w:eastAsia="ru-RU"/>
        </w:rPr>
        <w:t>Забитуй» от «07» марта 2019 года №</w:t>
      </w:r>
      <w:r w:rsidRPr="001D565E">
        <w:rPr>
          <w:rFonts w:ascii="Arial" w:hAnsi="Arial" w:cs="Arial"/>
          <w:color w:val="2A2C26"/>
          <w:sz w:val="24"/>
          <w:szCs w:val="24"/>
          <w:lang w:eastAsia="ru-RU"/>
        </w:rPr>
        <w:t>7</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Слова "Утверждено" и "Утвержден" согласуются в роде и числе с первым словом наименования приложения: положение - Утверждено, программа - Утверждена, мероприятия - Утверждены.</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Заголовок к тексту приложения печатается полужирным шрифтом центрованным способом.</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Положение</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Перечень</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Список</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Заголовок приложения отделяется от даты, номера акта и от текста приложения 2 межстрочными интервалами.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наличии в тексте приложения нескольких разделов их заголовки печатаются центрованным способом (относительно границ текста) полужирным шрифтом. Точка в конце заголовка не ставится.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Текст приложения может быть оформлен в виде таблицы. Графы и строки таблицы должны иметь заголовки, выраженные именем существительным в именительном падеже. Подзаголовки граф и строк грамматически должны быть согласованы с заголовками. Текст таблицы печатается через 1 межстрочный интервал.</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Если таблицу печатают более чем на одной странице, заголовочная часть таблицы (наименование граф) повторяется на каждой странице. Допускается также вместо наименования граф приводить на последующих страницах только номера граф.</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Листы приложения нумеруются самостоятельно начиная со второго листа.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наличии в тексте приложений ссылки на сноску она оформляется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1) звездочкой или цифрой со скобкой. Текст сноски печатается через 1 межстрочный интервал в конце каждой страницы или после приложения в целом под чертой. После символа сноски ее текст печатается с прописной буквы. В конце текста сноски ставится точка.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 одной странице не должно проставляться более трех сносок.</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 положениях, программах, уставах и других подобных документах разделы и главы нумеруются, как правило, римскими цифрами, а пункты и подпункты - так же, как и в тексте проекта правового акта. В указанных документах их составные части (разделы, подразделы, пункты, подпункты) можно такж</w:t>
      </w:r>
      <w:r>
        <w:rPr>
          <w:rFonts w:ascii="Arial" w:hAnsi="Arial" w:cs="Arial"/>
          <w:color w:val="2A2C26"/>
          <w:sz w:val="24"/>
          <w:szCs w:val="24"/>
          <w:lang w:eastAsia="ru-RU"/>
        </w:rPr>
        <w:t>е нумеровать арабскими цифрами.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Подразделы нумеруют в пределах раздела. Номер подраздела должен состоять из номера раздела и номера подраздела, разделенных точкой (например, 1.2). Номер пункта может состоять из номера раздела, подраздела и пункта, разделенных точками (например, 2.3.1). Пункты при необходимости могут подразделяться на подпункты, которые должны иметь порядковую нумерацию в пределах каждого пункта (например, 1.2.2.1).</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3.5. Подготовка и оформление протоколов заседаний</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3.5.1. Протокол составляется на основании записей, произведенных во время заседания, представленных тезисов докладов и выступлений, справок, проектов решений и др.; материалы к обсуждению представляются комиссиями, на которые возложена их подготовка.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Текст протокола должен быть подготовлен не позднее чем через 3 дня со дня заседания.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3.5.2. Подлинники протоколов, документы по вопросам, рассмотренным на заседании, хранятся и систематизируются в структурном подразделении, ответственном за подготовку заседания в соответствии с номенклатурой дел.</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Копии протоколов, копии повесток заседаний и материалов к заседаниям уничтожаются по минованию надобности в них, причем копии протоколов - по акту. На протоколе, содержащем информацию ограниченного распространения, проставляется пометка "Для служебного пользования".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3.5.3. Протоколы печатаются на стандартных листах бумаги </w:t>
      </w:r>
      <w:r>
        <w:rPr>
          <w:rFonts w:ascii="Arial" w:hAnsi="Arial" w:cs="Arial"/>
          <w:color w:val="2A2C26"/>
          <w:sz w:val="24"/>
          <w:szCs w:val="24"/>
          <w:lang w:eastAsia="ru-RU"/>
        </w:rPr>
        <w:t>формата А4 шрифтом размером № 12</w:t>
      </w:r>
      <w:r w:rsidRPr="001D565E">
        <w:rPr>
          <w:rFonts w:ascii="Arial" w:hAnsi="Arial" w:cs="Arial"/>
          <w:color w:val="2A2C26"/>
          <w:sz w:val="24"/>
          <w:szCs w:val="24"/>
          <w:lang w:eastAsia="ru-RU"/>
        </w:rPr>
        <w:t>.</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3.5.5. Протокол имеет следующие реквизиты:</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вида документа";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"Вид заседания ".</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ПРОТОКОЛ</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Заседания комиссии (наименование)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xml:space="preserve">» </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вида документа - слово "ПРОТОКОЛ" печатается от границы верхнего поля прописными буквами полужирным шрифтом размеро</w:t>
      </w:r>
      <w:r>
        <w:rPr>
          <w:rFonts w:ascii="Arial" w:hAnsi="Arial" w:cs="Arial"/>
          <w:color w:val="2A2C26"/>
          <w:sz w:val="24"/>
          <w:szCs w:val="24"/>
          <w:lang w:eastAsia="ru-RU"/>
        </w:rPr>
        <w:t>м №15</w:t>
      </w:r>
      <w:r w:rsidRPr="001D565E">
        <w:rPr>
          <w:rFonts w:ascii="Arial" w:hAnsi="Arial" w:cs="Arial"/>
          <w:color w:val="2A2C26"/>
          <w:sz w:val="24"/>
          <w:szCs w:val="24"/>
          <w:lang w:eastAsia="ru-RU"/>
        </w:rPr>
        <w:t xml:space="preserve"> и выравнивается по центру.</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Вид заседания отделяется от предыдущего реквизита 2 межстрочными интервалами, печатается полужирным шрифтом через 1 интервал и выравнивается по центру.</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Место проведения заседания печатается через 2 межстрочных интервала после реквизита "Вид заседания", отделяется от него сплошной чертой и выравнивается по центру.</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Дата оформляется словесно-цифровым способом и печатается через 2 межстрочных интервала ниже предыдущего реквизита.</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Протоколам присваиваются порядковые номера в пределах календарного года отдельно по каждой группе протоколов: протоколы заседаний коллегии, протоколы координационных, экспертных советов и других органов.</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К номерам протоколов могут прибавляться буквенные коды в соответствии с системой регистрации, принятой в Думе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Дата и номер печатаются справа 2 межстрочными интервалами ниже предыдущего реквизита полужирным шрифтом и подчеркиваются.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r>
        <w:rPr>
          <w:rFonts w:ascii="Arial" w:hAnsi="Arial" w:cs="Arial"/>
          <w:color w:val="2A2C26"/>
          <w:sz w:val="24"/>
          <w:szCs w:val="24"/>
          <w:lang w:eastAsia="ru-RU"/>
        </w:rPr>
        <w:t xml:space="preserve">     от 15 мая 2019</w:t>
      </w:r>
      <w:r w:rsidRPr="001D565E">
        <w:rPr>
          <w:rFonts w:ascii="Arial" w:hAnsi="Arial" w:cs="Arial"/>
          <w:color w:val="2A2C26"/>
          <w:sz w:val="24"/>
          <w:szCs w:val="24"/>
          <w:lang w:eastAsia="ru-RU"/>
        </w:rPr>
        <w:t>г</w:t>
      </w:r>
      <w:r>
        <w:rPr>
          <w:rFonts w:ascii="Arial" w:hAnsi="Arial" w:cs="Arial"/>
          <w:color w:val="2A2C26"/>
          <w:sz w:val="24"/>
          <w:szCs w:val="24"/>
          <w:lang w:eastAsia="ru-RU"/>
        </w:rPr>
        <w:t>.№</w:t>
      </w:r>
      <w:r w:rsidRPr="001D565E">
        <w:rPr>
          <w:rFonts w:ascii="Arial" w:hAnsi="Arial" w:cs="Arial"/>
          <w:color w:val="2A2C26"/>
          <w:sz w:val="24"/>
          <w:szCs w:val="24"/>
          <w:lang w:eastAsia="ru-RU"/>
        </w:rPr>
        <w:t>17</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Текст протокола состоит из двух частей: вводной и основной.</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вводной части указываются фамилия и инициалы председательствовавшего (председателя) на заседании, должности, инициалы и фамилии лиц, присутствующих на заседании.</w:t>
      </w:r>
    </w:p>
    <w:p w:rsidR="001A34E3" w:rsidRPr="001D565E" w:rsidRDefault="001A34E3" w:rsidP="00B53451">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Слово "ПРЕДСЕДАТЕЛЬСТВОВАЛ" печатается центрованно прописными буквами, под ним 2 межстрочными интервалами ниже - должность председательствовавшего, затем 1 интервалом ниже - также центрованно инициалы и фамилия прописными буквами.</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Слово "Присутствовали" печатается от границы левого поля, подчеркивается, в конце слова ставится двоеточие - "Присутствовали". Затем 1 - 2 межстрочными интервалами ниже печатаются наименования должностей присутствовавших, а справа от наименования должностей - их инициалы и фам</w:t>
      </w:r>
      <w:r>
        <w:rPr>
          <w:rFonts w:ascii="Arial" w:hAnsi="Arial" w:cs="Arial"/>
          <w:color w:val="2A2C26"/>
          <w:sz w:val="24"/>
          <w:szCs w:val="24"/>
          <w:lang w:eastAsia="ru-RU"/>
        </w:rPr>
        <w:t>илии (межстрочный интервал - 1)</w:t>
      </w:r>
      <w:r w:rsidRPr="001D565E">
        <w:rPr>
          <w:rFonts w:ascii="Arial" w:hAnsi="Arial" w:cs="Arial"/>
          <w:color w:val="2A2C26"/>
          <w:sz w:val="24"/>
          <w:szCs w:val="24"/>
          <w:lang w:eastAsia="ru-RU"/>
        </w:rPr>
        <w:t xml:space="preserve"> Наименования должностей могут быть указаны обобщенно.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Например:</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Депутаты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Фамилия и имя председателя не указываются в протоколах заседаний, проводимых председателем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Фамилии могут быть указаны в алфавитном порядке.</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Список отделяется от основной части протокола сплошной чертой.</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Основная часть протокола печатается через 1 межстрочный интервал и включает вопросы, рассматриваемые на заседании (совещании), и принятые по ним решения.</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Каждый вопрос нумеруется римской цифрой, его наименование начинается с предлога "О" ("Об"), которое печатается ц</w:t>
      </w:r>
      <w:r>
        <w:rPr>
          <w:rFonts w:ascii="Arial" w:hAnsi="Arial" w:cs="Arial"/>
          <w:color w:val="2A2C26"/>
          <w:sz w:val="24"/>
          <w:szCs w:val="24"/>
          <w:lang w:eastAsia="ru-RU"/>
        </w:rPr>
        <w:t>ентрованно шрифтом размером №12</w:t>
      </w:r>
      <w:r w:rsidRPr="001D565E">
        <w:rPr>
          <w:rFonts w:ascii="Arial" w:hAnsi="Arial" w:cs="Arial"/>
          <w:color w:val="2A2C26"/>
          <w:sz w:val="24"/>
          <w:szCs w:val="24"/>
          <w:lang w:eastAsia="ru-RU"/>
        </w:rPr>
        <w:t xml:space="preserve"> и подчеркивается одной чертой после последней строки. Под чертой в скобках указываются фамилии должностных лиц, выступавших на заседании при рассмотрении соответствующего вопроса, соответственно последовательности выступлений. Фамилии печатаются через 1 межстрочный интервал.</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Затем указывается принятое по вопросу решение.</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Pr>
          <w:rFonts w:ascii="Arial" w:hAnsi="Arial" w:cs="Arial"/>
          <w:color w:val="2A2C26"/>
          <w:sz w:val="24"/>
          <w:szCs w:val="24"/>
          <w:lang w:eastAsia="ru-RU"/>
        </w:rPr>
        <w:t>Подпись отделяется от текста 2</w:t>
      </w:r>
      <w:r w:rsidRPr="001D565E">
        <w:rPr>
          <w:rFonts w:ascii="Arial" w:hAnsi="Arial" w:cs="Arial"/>
          <w:color w:val="2A2C26"/>
          <w:sz w:val="24"/>
          <w:szCs w:val="24"/>
          <w:lang w:eastAsia="ru-RU"/>
        </w:rPr>
        <w:t xml:space="preserve"> межстрочными интервалами и включает наименование должности лица, председательствовавшего на заседании, его личную подпись и расшифровку подписи (инициалы и фамилию).</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должности печатается от левой границы текстового поля через 1 межстрочный интервал и центрируется относительно самой длинной строки. Расшифровка подписи располагается на уровне последней строки наименования должности без пробела между инициалами и фамилией.</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Последняя буква в расшифровке подписи ограничивается правым полем.</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Отметка об ограничении доступа к документу печатается в правом верхнем углу первого листа протокола и подчеркивается. Номер экземпляра печатается ниже отметки через 1 межстрочный интервал и центрируется по отношению к нему.</w:t>
      </w:r>
    </w:p>
    <w:p w:rsidR="001A34E3"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Образцы </w:t>
      </w:r>
      <w:hyperlink r:id="rId14" w:anchor="Par2103" w:history="1">
        <w:r w:rsidRPr="001D565E">
          <w:rPr>
            <w:rFonts w:ascii="Arial" w:hAnsi="Arial" w:cs="Arial"/>
            <w:sz w:val="24"/>
            <w:szCs w:val="24"/>
            <w:lang w:eastAsia="ru-RU"/>
          </w:rPr>
          <w:t>прилагаются</w:t>
        </w:r>
      </w:hyperlink>
      <w:r w:rsidRPr="001D565E">
        <w:rPr>
          <w:rFonts w:ascii="Arial" w:hAnsi="Arial" w:cs="Arial"/>
          <w:color w:val="2A2C26"/>
          <w:sz w:val="24"/>
          <w:szCs w:val="24"/>
          <w:lang w:eastAsia="ru-RU"/>
        </w:rPr>
        <w:t>.</w:t>
      </w:r>
    </w:p>
    <w:p w:rsidR="001A34E3" w:rsidRPr="001D565E" w:rsidRDefault="001A34E3" w:rsidP="00E63360">
      <w:pPr>
        <w:spacing w:after="0" w:line="240" w:lineRule="auto"/>
        <w:ind w:firstLine="708"/>
        <w:jc w:val="both"/>
        <w:rPr>
          <w:rFonts w:ascii="Arial" w:hAnsi="Arial" w:cs="Arial"/>
          <w:color w:val="2A2C26"/>
          <w:sz w:val="24"/>
          <w:szCs w:val="24"/>
          <w:lang w:eastAsia="ru-RU"/>
        </w:rPr>
      </w:pPr>
    </w:p>
    <w:p w:rsidR="001A34E3" w:rsidRDefault="001A34E3" w:rsidP="002F6935">
      <w:pPr>
        <w:spacing w:after="0" w:line="240" w:lineRule="auto"/>
        <w:jc w:val="center"/>
        <w:rPr>
          <w:rFonts w:ascii="Arial" w:hAnsi="Arial" w:cs="Arial"/>
          <w:color w:val="2A2C26"/>
          <w:sz w:val="24"/>
          <w:szCs w:val="24"/>
          <w:lang w:eastAsia="ru-RU"/>
        </w:rPr>
      </w:pPr>
      <w:r>
        <w:rPr>
          <w:rFonts w:ascii="Arial" w:hAnsi="Arial" w:cs="Arial"/>
          <w:color w:val="2A2C26"/>
          <w:sz w:val="24"/>
          <w:szCs w:val="24"/>
          <w:lang w:eastAsia="ru-RU"/>
        </w:rPr>
        <w:t>4</w:t>
      </w:r>
      <w:r w:rsidRPr="001D565E">
        <w:rPr>
          <w:rFonts w:ascii="Arial" w:hAnsi="Arial" w:cs="Arial"/>
          <w:color w:val="2A2C26"/>
          <w:sz w:val="24"/>
          <w:szCs w:val="24"/>
          <w:lang w:eastAsia="ru-RU"/>
        </w:rPr>
        <w:t>. Организация документооборота и исполнения документов</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4.1. Прием и распределение поступающих документов</w:t>
      </w:r>
      <w:r>
        <w:rPr>
          <w:rFonts w:ascii="Arial" w:hAnsi="Arial" w:cs="Arial"/>
          <w:color w:val="2A2C26"/>
          <w:sz w:val="24"/>
          <w:szCs w:val="24"/>
          <w:lang w:eastAsia="ru-RU"/>
        </w:rPr>
        <w:t>.</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4.1.1. Прием, первичная обработка, распределение и регистрация поступающих документов производятся ведущим специалистом администрации МО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(далее - ведущим специалистом)</w:t>
      </w:r>
      <w:r>
        <w:rPr>
          <w:rFonts w:ascii="Arial" w:hAnsi="Arial" w:cs="Arial"/>
          <w:color w:val="2A2C26"/>
          <w:sz w:val="24"/>
          <w:szCs w:val="24"/>
          <w:lang w:eastAsia="ru-RU"/>
        </w:rPr>
        <w:t>.</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4.1.2. В процессе первичной обработки поступающих документов проверяются реквизитов документов и комплектность (наличие приложений).</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Если обнаружено отсутствие документа, отдельных листов или приложений, ведущим специалистом составляется акт в двух экземплярах: один направляется отправителю, второй приобщается к поступившему документу и хранится в организационном отделе.</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4.2. Подготовка проектов резолюций по рассмотренным документам</w:t>
      </w:r>
      <w:r>
        <w:rPr>
          <w:rFonts w:ascii="Arial" w:hAnsi="Arial" w:cs="Arial"/>
          <w:color w:val="2A2C26"/>
          <w:sz w:val="24"/>
          <w:szCs w:val="24"/>
          <w:lang w:eastAsia="ru-RU"/>
        </w:rPr>
        <w:t>.</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4.2.1. Резолюция, как правило, пишется руководителем от руки на подлиннике документа на свободном от текста месте либо на гербовых бланках формата А6 с указанием регистрационного номера и даты документа, к которому резолюция относится. В этом случае бланк с резолюцией прикрепляется к документу и вместе с ним подшивается в дело.</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4.2.2 Порядок:</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фамилия, инициалы исполнителя;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дата выполнения поручения;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указания по контролю за исполнением поручения;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дата подписания резолюции.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4.2.3. Если резолюция предусматривает несколько поручений, то резолюция разбивается на пункты в соответствии с количеством поручений. При этом каждый пункт должен начинаться с указания исполнителя.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4.2.4. После рассмотрения руководителем документы возвращаются в организационный отдел для перенесения резолюции в журнал регистрации входящей корреспонденции администрации поселения (электронную карту) и для передачи исполнителям в соответствии с указаниями по исполнению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 Особенности работы с электронными документами</w:t>
      </w:r>
      <w:r>
        <w:rPr>
          <w:rFonts w:ascii="Arial" w:hAnsi="Arial" w:cs="Arial"/>
          <w:color w:val="2A2C26"/>
          <w:sz w:val="24"/>
          <w:szCs w:val="24"/>
          <w:lang w:eastAsia="ru-RU"/>
        </w:rPr>
        <w:t>.</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4.3.1. Использование электронной подписи для обмена документами между органами исполнительной власти, органами местного самоуправления, органами представительной власти осуществляется в соответствии с законодательством Российской Федерации об электронной подписи, нормативными правовыми актами Иркутской области о системе межведомственного документационного обеспечения и Соглашениями участников.</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4.3.2. В Думе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используется Система электронного документооборота.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4.3.3. Для подписания электронных документов в СЭД применяется квалифицированная электронная подпись.</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4.3.4. Электронный документ ЭД - документ, представленный в электронной форме, заверенный электронной подписью уполномоченного лица и предназначенный для использования участниками СЭД.</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4.3.5. Электронный документ, подписанный электронной подписью, признается участниками СЭД равнозначным документу, подписанному собственноручной подписью и (или) заверенному печатью, в случаях, если законодательством не устанавливается или не подразумевается требование о составлении такого документа на бумажном носителе.</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4.3.6. Учет электронных документов СЭД осуществляется путем их регистрации в журнале учета</w:t>
      </w:r>
      <w:r>
        <w:rPr>
          <w:rFonts w:ascii="Arial" w:hAnsi="Arial" w:cs="Arial"/>
          <w:color w:val="2A2C26"/>
          <w:sz w:val="24"/>
          <w:szCs w:val="24"/>
          <w:lang w:eastAsia="ru-RU"/>
        </w:rPr>
        <w:t>.</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4.3.7. Подготовка и оформление электронного документа осуществляются в соответствии с требованиями, установленными для подготовки документов на бумажном носителе.</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4.3.8. Распечатка бумажной копии электронного документа СЭД должна содержать в нижнем колонтитуле реквизиты, указывающие имя файла документа, фамилию создателя документа, дату и время проставления электронной подписи создателем, подпись уполномоченного лица, являющегося получателем электронного документа.</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Бумажные копии электронных документов СЭД, поступивших в</w:t>
      </w:r>
      <w:r>
        <w:rPr>
          <w:rFonts w:ascii="Arial" w:hAnsi="Arial" w:cs="Arial"/>
          <w:color w:val="2A2C26"/>
          <w:sz w:val="24"/>
          <w:szCs w:val="24"/>
          <w:lang w:eastAsia="ru-RU"/>
        </w:rPr>
        <w:t xml:space="preserve"> </w:t>
      </w:r>
      <w:r w:rsidRPr="001D565E">
        <w:rPr>
          <w:rFonts w:ascii="Arial" w:hAnsi="Arial" w:cs="Arial"/>
          <w:color w:val="2A2C26"/>
          <w:sz w:val="24"/>
          <w:szCs w:val="24"/>
          <w:lang w:eastAsia="ru-RU"/>
        </w:rPr>
        <w:t>Думу муниципального образования, подлежат регистрации в установленном порядке.</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4.3.9. Электронные документы СЭД хранятся в электронных архивах в том же формате, в котором были созданы, отправлены или получены, в течение сроков, установленных для хранения аналогичных документов на бумажных носителях.</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Хранение электронных документов СЭД должно сопровождаться хранением соответствующего программного обеспечения для работы с электронными журналами и проверки электронных подписей хранимых документов.</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Обязанности по хранению электронных документов СЭД возлагаются на уполномоченных лиц.</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4.3.10. Хранение бумажных оригиналов электронных документов СЭД, направленных участникам, осуществляется в установленном порядке.</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4.3.11. Требования по информационной безопасности при организации электронного документооборота реализуются посредством применения программно-технических средств и организационных мер.</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Уполномоченное лицо несет ответственность за: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целостность передаваемой информации и отсутствие искажений;</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передачу информации только тому должностному лицу, которому она предназначена;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обеспечение сохранности электронных носителей средств электронной подписи.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4.3.12. В случае компрометации криптографических ключей владелец скомпрометированных ключей обязан немедленно сообщить о компрометации в удостоверяющий центр, выдавший сертификат ключа проверки электронной подписи.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Сообщение о компрометации должно быть подтверждено в письменном виде. Датой и временем компрометации криптографических ключей являются дата и время получения сообщения о компрометации участником посредством любого вида связи.</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После получения сообщения о компрометации получатель данного сообщения не должен использовать скомпрометированные ключи проверки электронной подписи при выполнении проверки подлинности электронных документов СЭД, полученных после сообщения о компрометации, а также для шифрования новых документов.</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получении электронного документа СЭД, подписанного скомпрометированным ключом электронной подписи, документ считается неполученным, о чем получатель обязан отправить сообщение отправителю с указанием причины неполучения документа.</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 Контроль за исполнением документов и поручений</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4.4.1. Контроль за исполнением документов включает в себя: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постановку на контроль;</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контроль за сроками исполнения;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проверку качества исполнения;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учет и анализ результатов исполнения;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снятие с контроля;</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направление исполненного документа в дело.</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4.4.2. председатель Думы возлагает ответственность за организацию контроля за исполнением на одного из своих заместителей либо оставляют организацию исполнения указанных поручений за собой.</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4.4.3. председатель комиссии Думы муниципального образования, которому поручено исполнение поручений, несет персональную ответственность за качество и своевременность представления главе администрации материалов.</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4.4.4. Сроки исполнения документов определяются исходя из срока, установленного в поручении, или сроков, установленных законодательством.</w:t>
      </w:r>
    </w:p>
    <w:p w:rsidR="001A34E3" w:rsidRPr="001D565E" w:rsidRDefault="001A34E3" w:rsidP="002F693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4.4.5. В докладе об исполнении поручений должны быть отражены конкретные результаты, а при необходимости содержаться сведения об информировании автора обращения. К докладу прилагается подлинник поручения.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4.4.6. В случае если исполнение поручения в установленный срок невозможно, председатель комиссии, либо лицо ответственное за данное поручение, по согласованию с заместителем главы администрации (в соответствии с распределением обязанностей) представляет руководителю не позднее 10 календарных дней со дня подписания поручения предложения о продлении срока с указанием причин продления и планируемой даты исполнения.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Сроки исполнения срочных и оперативных поручений не продлеваются.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4.4.7. Если поручение дано нескольким должностным лицам, то работу по его исполнению координирует должностное лицо, указанное в поручении первым (головной исполнитель) или обозначенное словом "созыв".</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Соисполнители представляют головному исполнителю предложения в течение первой половины срока, отведенного на исполнение поручения.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4.4.8. Информация об изменении срока исполнения документов заносится в регистрационно-контрольную форму (электронную карту) документа.</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4.4.9. При уходе в отпуск, выбытии в командировку, в случае болезни, увольнения или перемещения работник, ответственный за контроль исполнения документов в структурном подразделении, обязан передать все контролируемые документы работнику, определенному руководителем структурного подразделения, председателем комиссии Думы муниципального образования.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 Порядок обращения с документами, содержащими служебную информацию ограниченного распространения</w:t>
      </w:r>
      <w:r>
        <w:rPr>
          <w:rFonts w:ascii="Arial" w:hAnsi="Arial" w:cs="Arial"/>
          <w:color w:val="2A2C26"/>
          <w:sz w:val="24"/>
          <w:szCs w:val="24"/>
          <w:lang w:eastAsia="ru-RU"/>
        </w:rPr>
        <w:t>.</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4.5.1. К служебной информации ограниченного распространения относится несекретная информация с пометками "Для служебного пользования", ограничения на распространение которой диктуются служебной необходимостью.</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Необходимость проставления на документе грифа ограничения определяется руководителем подразделения, ответственного за подготовку документа, либо должностным лицом, подписывающим или утверждающим документ.</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4.5.2. В соответствии с законодательством Российской Федерации не могут быть отнесены к служебной информации ограниченного распространения следующие сведения: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акты законодательства, устанавливающие правовой статус государственных органов, организаций, общественных объединений, а также права, свободы и обязанности граждан, порядок их реализации;</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сведения о чрезвычайных ситуациях, опасных природных явлениях и процессах, экологическая, гидрометеорологическая, гидрогеологическая, демографическая, санитарно-эпидемиологическая и другая информация, необходимая для обеспечения безопасного существования населенных пунктов, граждан и населения в целом, а также производственных объектов;</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описание структуры поселения, его функций, направлений и форм деятельности, а также его адрес;</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решения по заявлениям и обращениям граждан и юридических лиц, рассмотренным в установленном порядке;</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сведения об исполнении бюджета и использовании других государственных ресурсов, о состоянии экономики и потребностей населения;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4.5.3. Работа с документами, содержащими служебную информацию ограниченного распространения, в Думе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осуществляется в порядке, установленном для несекретных документов, с учетом особенностей, изложенных в настоящем разделе.</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4.5.4. Лицам, допущенным к работе с документами ограниченного распространения, запрещается без разрешения главы администрации сообщать устно или письменно содержащиеся в документах сведения.</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За разглашение служебной информации ограниченного распространения, а также нарушение порядка обращения с документами, содержащими такую информацию, виновные могут быть привлечены к ответственности в соответствии с законодательством.</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4.5.5. Передача документов, содержащих информацию ограниченного распространения, осуществляется с учетом установленных требований по защите информации. Информацию ограниченного распространения запрещено передавать</w:t>
      </w:r>
      <w:r>
        <w:rPr>
          <w:rFonts w:ascii="Arial" w:hAnsi="Arial" w:cs="Arial"/>
          <w:color w:val="2A2C26"/>
          <w:sz w:val="24"/>
          <w:szCs w:val="24"/>
          <w:lang w:eastAsia="ru-RU"/>
        </w:rPr>
        <w:t xml:space="preserve"> по незащищенным каналам связи.</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4.5.6. На документах (проектах документов), содержащих служебную информацию ограниченного распространения, в правом верхнем углу первой страницы документа проставляются пометка "Для служебного пользования" и номер экземпляра.</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4.5.7. Документы, дела или издания с пометкой "Для служебного пользования" должны храниться в служебных помещениях в запираемых и опечатываемых сейфах или металлических шкафах.</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4.5.8. Печатание документов с грифом "Для служебного пользования" производится в строго ограниченном количестве.</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На обороте последнего листа подлинника отпечатанного документа должно быть указано количество отпечатанных экземпляров, фамилия исполнителя и дата.</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Черновики и варианты документов с информацией ограниченного распространения уничтожаются исполнителем с отражением факта уничтожения в учетных данных (на копии, остающейся в деле, делается запись об уничтожении черновиков).</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4.5.9. Исполненные документы с пометкой "Для служебного пользования" формируются в дела в соответствии с номенклатурой дел несекретного делопроизводства. При этом на обложке дела, в которое помещены такие документы, также проставляется пометка "Для служебного пользования".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4.5.10. Уничтожение дел, документов и изданий с пометкой "Для служебного пользования", утративших свое практическое значение и не имеющих исторической ценности, производится по акту. В учетных формах (журналах, карточках и т.п.) делается отметка об уничтожении со ссылкой на соответствующий акт.</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4.5.11. О фактах утраты документов, дел или изданий, содержащих служебную информацию ограниченного распространения, либо разглашения этой информации информируется председатель Думы, который назначает комиссию для служебного расследования обстоятельств утраты или разглашения. Результаты расследования докладываются Председателю Думы муниципального образования.</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 утраченные документы, дела и издания с пометкой "Для служебного пользования" составляется акт, на основании которого делаются соответствующие отметки в учетных формах.</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Акты на утраченные дела постоянного срока хранения утверждаются председателем Думы муниципального образования и передаются в службу делопроизводства.</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4.6. Требования к изготовлению, учету, использованию и хранению гербовых бланков</w:t>
      </w:r>
      <w:r>
        <w:rPr>
          <w:rFonts w:ascii="Arial" w:hAnsi="Arial" w:cs="Arial"/>
          <w:color w:val="2A2C26"/>
          <w:sz w:val="24"/>
          <w:szCs w:val="24"/>
          <w:lang w:eastAsia="ru-RU"/>
        </w:rPr>
        <w:t>.</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4.6.1. Бланки документов используются строго по назначению.</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4.6.2. Испорченные бланки уничтожают</w:t>
      </w:r>
      <w:r>
        <w:rPr>
          <w:rFonts w:ascii="Arial" w:hAnsi="Arial" w:cs="Arial"/>
          <w:color w:val="2A2C26"/>
          <w:sz w:val="24"/>
          <w:szCs w:val="24"/>
          <w:lang w:eastAsia="ru-RU"/>
        </w:rPr>
        <w:t>ся путем сжигания.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4.7. Порядок изготовления и использования печатей и штампов.</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4.7.1. Изготовление печатей и штампов производится по разрешению председателя Думы муниципального образования.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 4.7.2. Все изготовленные печати и штампы учитываются в организационном отделе администрации (по решению председателя Думы муниципального образования </w:t>
      </w:r>
      <w:r>
        <w:rPr>
          <w:rFonts w:ascii="Arial" w:hAnsi="Arial" w:cs="Arial"/>
          <w:color w:val="2A2C26"/>
          <w:sz w:val="24"/>
          <w:szCs w:val="24"/>
          <w:lang w:eastAsia="ru-RU"/>
        </w:rPr>
        <w:t>- в ином структурном подразд</w:t>
      </w:r>
      <w:r w:rsidRPr="001D565E">
        <w:rPr>
          <w:rFonts w:ascii="Arial" w:hAnsi="Arial" w:cs="Arial"/>
          <w:color w:val="2A2C26"/>
          <w:sz w:val="24"/>
          <w:szCs w:val="24"/>
          <w:lang w:eastAsia="ru-RU"/>
        </w:rPr>
        <w:t>елении) в</w:t>
      </w:r>
      <w:r>
        <w:rPr>
          <w:rFonts w:ascii="Arial" w:hAnsi="Arial" w:cs="Arial"/>
          <w:color w:val="2A2C26"/>
          <w:sz w:val="24"/>
          <w:szCs w:val="24"/>
          <w:lang w:eastAsia="ru-RU"/>
        </w:rPr>
        <w:t xml:space="preserve"> </w:t>
      </w:r>
      <w:hyperlink r:id="rId15" w:anchor="Par1261" w:history="1">
        <w:r w:rsidRPr="001D565E">
          <w:rPr>
            <w:rFonts w:ascii="Arial" w:hAnsi="Arial" w:cs="Arial"/>
            <w:sz w:val="24"/>
            <w:szCs w:val="24"/>
            <w:lang w:eastAsia="ru-RU"/>
          </w:rPr>
          <w:t>журнале</w:t>
        </w:r>
      </w:hyperlink>
      <w:r>
        <w:rPr>
          <w:rFonts w:ascii="Arial" w:hAnsi="Arial" w:cs="Arial"/>
          <w:sz w:val="24"/>
          <w:szCs w:val="24"/>
          <w:lang w:eastAsia="ru-RU"/>
        </w:rPr>
        <w:t xml:space="preserve"> </w:t>
      </w:r>
      <w:r w:rsidRPr="001D565E">
        <w:rPr>
          <w:rFonts w:ascii="Arial" w:hAnsi="Arial" w:cs="Arial"/>
          <w:color w:val="2A2C26"/>
          <w:sz w:val="24"/>
          <w:szCs w:val="24"/>
          <w:lang w:eastAsia="ru-RU"/>
        </w:rPr>
        <w:t>(приложение № 1) и выдаются строго под роспись. Листы журнала учета печатей и штампов нумеруются, прошиваются и опечатываются.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 структурных подразделениях печати и штампы должны храниться в надежно закрываемых сейфах и металлических шкафах.</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4.7.3. Пришедшие в негодность и утратившие значение печати и штампы подлежат возврату в службу делопроизводства, где уничтожаются по акту.</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4.7.4. Порядок использования печати с изображением Герба (далее - гербовая печать) и перечень удостоверяемых гербовой печатью документов определяется председателем Думы.</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4.7.5. Оттиск гербовой печати на документах должен захватывать часть наименования должности лица, подписавшего документ, либо, если наименование должности отсутствует, часть личной подписи.</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4.7.6. В финансовых документах (например, чеках) гербовая печать должна располагаться строго в границах установленной для нее зоны и не затрагивать других реквизитов (подписи, наименования должности и др.).</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4.7.7. Ответственность за надлежащее хранение и правомерность использования гербовой печати возлагается на должностных лиц, которым они выданы.</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4.8. Организация приема и передачи документов с использованием средств факсимильной связи</w:t>
      </w:r>
      <w:r>
        <w:rPr>
          <w:rFonts w:ascii="Arial" w:hAnsi="Arial" w:cs="Arial"/>
          <w:color w:val="2A2C26"/>
          <w:sz w:val="24"/>
          <w:szCs w:val="24"/>
          <w:lang w:eastAsia="ru-RU"/>
        </w:rPr>
        <w:t>.</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4.13.1. Документы, поступившие факсимильной связью, регистрируются и принимаются к исполнению как равнозначные документам на бумажном носителе.</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4.13.2. Поступившие факсимильной связью документы, подлежащие исполнению, регистрируются и передаются для рассмотрения.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4.13.3. С использованием средств факсимильной связи могут быть переданы материалы текстового, табличного или графического характера, исполненные типографским, машинописным или рукописным способом в черном или темно-синем цвете с четким и контрастным изображением (первые экземпляры или их ксерокопии) на белой бумаге с минимальной высотой букв и цифр 2 мм.</w:t>
      </w:r>
    </w:p>
    <w:p w:rsidR="001A34E3"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4.13.4. Запрещается передача по факсимильной связи документов, содержащих служебную информацию ограниченного распространения, в том числе с пометками "Для служебного пользования", а также сведений, включенных в перечень сведений конфиденциального характера, относящихся к служебной тайне.</w:t>
      </w:r>
    </w:p>
    <w:p w:rsidR="001A34E3" w:rsidRPr="001D565E" w:rsidRDefault="001A34E3" w:rsidP="00B90EA1">
      <w:pPr>
        <w:spacing w:after="0" w:line="240" w:lineRule="auto"/>
        <w:ind w:firstLine="709"/>
        <w:jc w:val="both"/>
        <w:rPr>
          <w:rFonts w:ascii="Arial" w:hAnsi="Arial" w:cs="Arial"/>
          <w:color w:val="2A2C26"/>
          <w:sz w:val="24"/>
          <w:szCs w:val="24"/>
          <w:lang w:eastAsia="ru-RU"/>
        </w:rPr>
      </w:pPr>
    </w:p>
    <w:p w:rsidR="001A34E3" w:rsidRDefault="001A34E3" w:rsidP="00B90EA1">
      <w:pPr>
        <w:spacing w:after="0" w:line="240" w:lineRule="auto"/>
        <w:ind w:firstLine="709"/>
        <w:jc w:val="both"/>
        <w:rPr>
          <w:rFonts w:ascii="Arial" w:hAnsi="Arial" w:cs="Arial"/>
          <w:color w:val="2A2C26"/>
          <w:sz w:val="24"/>
          <w:szCs w:val="24"/>
          <w:lang w:eastAsia="ru-RU"/>
        </w:rPr>
      </w:pPr>
      <w:r>
        <w:rPr>
          <w:rFonts w:ascii="Arial" w:hAnsi="Arial" w:cs="Arial"/>
          <w:color w:val="2A2C26"/>
          <w:sz w:val="24"/>
          <w:szCs w:val="24"/>
          <w:lang w:eastAsia="ru-RU"/>
        </w:rPr>
        <w:t>5</w:t>
      </w:r>
      <w:r w:rsidRPr="001D565E">
        <w:rPr>
          <w:rFonts w:ascii="Arial" w:hAnsi="Arial" w:cs="Arial"/>
          <w:color w:val="2A2C26"/>
          <w:sz w:val="24"/>
          <w:szCs w:val="24"/>
          <w:lang w:eastAsia="ru-RU"/>
        </w:rPr>
        <w:t>. Документальный фонд Думы муници</w:t>
      </w:r>
      <w:r>
        <w:rPr>
          <w:rFonts w:ascii="Arial" w:hAnsi="Arial" w:cs="Arial"/>
          <w:color w:val="2A2C26"/>
          <w:sz w:val="24"/>
          <w:szCs w:val="24"/>
          <w:lang w:eastAsia="ru-RU"/>
        </w:rPr>
        <w:t>пального образования</w:t>
      </w:r>
    </w:p>
    <w:p w:rsidR="001A34E3" w:rsidRPr="001D565E" w:rsidRDefault="001A34E3" w:rsidP="00B90EA1">
      <w:pPr>
        <w:spacing w:after="0" w:line="240" w:lineRule="auto"/>
        <w:ind w:firstLine="709"/>
        <w:jc w:val="both"/>
        <w:rPr>
          <w:rFonts w:ascii="Arial" w:hAnsi="Arial" w:cs="Arial"/>
          <w:color w:val="2A2C26"/>
          <w:sz w:val="24"/>
          <w:szCs w:val="24"/>
          <w:lang w:eastAsia="ru-RU"/>
        </w:rPr>
      </w:pP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 Порядок составления и утверждения номенклатуры дел</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5.1.1. Дума муниципального образования формирует свой документальный фонд из документов, образующихся в процессе деятельности.</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5.1.2. Формирование документального фонда Думы муниципального образования осуществляется организационным отделом путем составления номенклатуры дел, формирования и оформления дел, обеспечения их сохранности, учета и передачи дел на муниципальное хранение.</w:t>
      </w:r>
    </w:p>
    <w:p w:rsidR="001A34E3" w:rsidRPr="001D565E" w:rsidRDefault="001A34E3" w:rsidP="00B90EA1">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5.1.3. Номенклатура дел составляется на основании Положения о Думе муниципального образования, положений о структурных подразделениях, штатного расписания, номенклатуры за предыдущий год и </w:t>
      </w:r>
      <w:hyperlink r:id="rId16" w:history="1">
        <w:r w:rsidRPr="001D565E">
          <w:rPr>
            <w:rFonts w:ascii="Arial" w:hAnsi="Arial" w:cs="Arial"/>
            <w:sz w:val="24"/>
            <w:szCs w:val="24"/>
            <w:lang w:eastAsia="ru-RU"/>
          </w:rPr>
          <w:t>перечня</w:t>
        </w:r>
      </w:hyperlink>
      <w:r w:rsidRPr="001D565E">
        <w:rPr>
          <w:rFonts w:ascii="Arial" w:hAnsi="Arial" w:cs="Arial"/>
          <w:color w:val="2A2C26"/>
          <w:sz w:val="24"/>
          <w:szCs w:val="24"/>
          <w:lang w:eastAsia="ru-RU"/>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w:t>
      </w:r>
      <w:hyperlink r:id="rId17" w:history="1">
        <w:r w:rsidRPr="001D565E">
          <w:rPr>
            <w:rFonts w:ascii="Arial" w:hAnsi="Arial" w:cs="Arial"/>
            <w:sz w:val="24"/>
            <w:szCs w:val="24"/>
            <w:lang w:eastAsia="ru-RU"/>
          </w:rPr>
          <w:t>приказом</w:t>
        </w:r>
      </w:hyperlink>
      <w:r w:rsidRPr="001D565E">
        <w:rPr>
          <w:rFonts w:ascii="Arial" w:hAnsi="Arial" w:cs="Arial"/>
          <w:color w:val="2A2C26"/>
          <w:sz w:val="24"/>
          <w:szCs w:val="24"/>
          <w:lang w:eastAsia="ru-RU"/>
        </w:rPr>
        <w:t xml:space="preserve"> Министерства культуры Российской Федерации от 25 августа 2010 г</w:t>
      </w:r>
      <w:r>
        <w:rPr>
          <w:rFonts w:ascii="Arial" w:hAnsi="Arial" w:cs="Arial"/>
          <w:color w:val="2A2C26"/>
          <w:sz w:val="24"/>
          <w:szCs w:val="24"/>
          <w:lang w:eastAsia="ru-RU"/>
        </w:rPr>
        <w:t>.N</w:t>
      </w:r>
      <w:r w:rsidRPr="001D565E">
        <w:rPr>
          <w:rFonts w:ascii="Arial" w:hAnsi="Arial" w:cs="Arial"/>
          <w:color w:val="2A2C26"/>
          <w:sz w:val="24"/>
          <w:szCs w:val="24"/>
          <w:lang w:eastAsia="ru-RU"/>
        </w:rPr>
        <w:t>558 (далее - Перечень).</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Номенклатура дел предназначена для организации группировки исполненных документов в дела, систематизации и учета дел, определения сроков их хранения и является основой для составления описей дел постоянного, временного (свыше 10 лет) хранения, а также для учета дел временного (до 10 лет включительно) хранения.</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5.1.4. В Думе муниципального образования составляется номенклатура дел. (</w:t>
      </w:r>
      <w:hyperlink r:id="rId18" w:anchor="Par1286" w:history="1">
        <w:r>
          <w:rPr>
            <w:rFonts w:ascii="Arial" w:hAnsi="Arial" w:cs="Arial"/>
            <w:sz w:val="24"/>
            <w:szCs w:val="24"/>
            <w:lang w:eastAsia="ru-RU"/>
          </w:rPr>
          <w:t>Приложение №</w:t>
        </w:r>
        <w:r w:rsidRPr="001D565E">
          <w:rPr>
            <w:rFonts w:ascii="Arial" w:hAnsi="Arial" w:cs="Arial"/>
            <w:sz w:val="24"/>
            <w:szCs w:val="24"/>
            <w:lang w:eastAsia="ru-RU"/>
          </w:rPr>
          <w:t>2</w:t>
        </w:r>
      </w:hyperlink>
      <w:r w:rsidRPr="001D565E">
        <w:rPr>
          <w:rFonts w:ascii="Arial" w:hAnsi="Arial" w:cs="Arial"/>
          <w:sz w:val="24"/>
          <w:szCs w:val="24"/>
          <w:lang w:eastAsia="ru-RU"/>
        </w:rPr>
        <w:t>)</w:t>
      </w:r>
      <w:r w:rsidRPr="001D565E">
        <w:rPr>
          <w:rFonts w:ascii="Arial" w:hAnsi="Arial" w:cs="Arial"/>
          <w:color w:val="2A2C26"/>
          <w:sz w:val="24"/>
          <w:szCs w:val="24"/>
          <w:lang w:eastAsia="ru-RU"/>
        </w:rPr>
        <w:t>.</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5.1.5. Номенклатура дел на следующий год разрабатывается в IV квартале текущего года, подписывается председателем Думы.</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5.1.6. Графа 1 номенклатуры содержит индекс дела, состоящий из индекса структурного подразделения и порядкового номера заголовка дела по номенклатуре дел структурного подразделения. Например: 05-01</w:t>
      </w:r>
      <w:r>
        <w:rPr>
          <w:rFonts w:ascii="Arial" w:hAnsi="Arial" w:cs="Arial"/>
          <w:color w:val="2A2C26"/>
          <w:sz w:val="24"/>
          <w:szCs w:val="24"/>
          <w:lang w:eastAsia="ru-RU"/>
        </w:rPr>
        <w:t>-20</w:t>
      </w:r>
      <w:r w:rsidRPr="001D565E">
        <w:rPr>
          <w:rFonts w:ascii="Arial" w:hAnsi="Arial" w:cs="Arial"/>
          <w:color w:val="2A2C26"/>
          <w:sz w:val="24"/>
          <w:szCs w:val="24"/>
          <w:lang w:eastAsia="ru-RU"/>
        </w:rPr>
        <w:t>.</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Графа 2 содержит наименования заголовков дел, составляемых с учетом требований инструкции.</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Графа 3 заполняется по окончании календарного года.</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графе 4 указываются срок х</w:t>
      </w:r>
      <w:r>
        <w:rPr>
          <w:rFonts w:ascii="Arial" w:hAnsi="Arial" w:cs="Arial"/>
          <w:color w:val="2A2C26"/>
          <w:sz w:val="24"/>
          <w:szCs w:val="24"/>
          <w:lang w:eastAsia="ru-RU"/>
        </w:rPr>
        <w:t xml:space="preserve">ранения дела и номера статей по </w:t>
      </w:r>
      <w:hyperlink r:id="rId19" w:history="1">
        <w:r w:rsidRPr="001D565E">
          <w:rPr>
            <w:rFonts w:ascii="Arial" w:hAnsi="Arial" w:cs="Arial"/>
            <w:sz w:val="24"/>
            <w:szCs w:val="24"/>
            <w:lang w:eastAsia="ru-RU"/>
          </w:rPr>
          <w:t>Перечню</w:t>
        </w:r>
      </w:hyperlink>
      <w:r w:rsidRPr="001D565E">
        <w:rPr>
          <w:rFonts w:ascii="Arial" w:hAnsi="Arial" w:cs="Arial"/>
          <w:color w:val="2A2C26"/>
          <w:sz w:val="24"/>
          <w:szCs w:val="24"/>
          <w:lang w:eastAsia="ru-RU"/>
        </w:rPr>
        <w:t>.</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5.1.7. Для вновь заводимых дел в каждом разделе номенклатуры оставляются резервные номера.</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5.1.8. По окончании года в конце номенклатуры дел делается итоговая запись о количестве заведенных дел.</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5.2. Формирование и оформление дел</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5.2.1. Формирование дел - группировка исполненных документов в дела в соответствии с номенклатурой дел и систематизация документов внутри дела.</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Дела в Думе муниципального образования формируются централизованно, в  соответствии с номенклатурой дел.</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формировании дел необходимо:</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раздельно группировать в дела документы постоянного и временного хранения;</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помещать в дело только исполненные документы в соответствии с заголовками дел по номенклатуре;</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группировать в дело документы одного календарного года, за исключением переходящих дел;</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помещать в дело не более 250 листов.</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Если объем дела превышает 250 листов, формируются отдельные тома.</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Документы в деле, как правило, располагаются в хронологической последовательности.</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5.2.2. Оформление дела - комплекс работ по описанию дела на обложке, брошюровке, нумерации листов и составлению заверительной надписи.</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зависимости от сроков хранения производится полное или частичное оформление дел.</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Полному оформлению подлежат дела постоянного, временного (свыше 10 лет) хранения. Полное оформление дела предусматривает:</w:t>
      </w:r>
    </w:p>
    <w:p w:rsidR="001A34E3" w:rsidRPr="001D565E" w:rsidRDefault="001A34E3" w:rsidP="00E63360">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 оформление реквизитов обложки дела по установленной форме;</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 составление </w:t>
      </w:r>
      <w:hyperlink r:id="rId20" w:anchor="Par1418" w:history="1">
        <w:r w:rsidRPr="001D565E">
          <w:rPr>
            <w:rFonts w:ascii="Arial" w:hAnsi="Arial" w:cs="Arial"/>
            <w:sz w:val="24"/>
            <w:szCs w:val="24"/>
            <w:lang w:eastAsia="ru-RU"/>
          </w:rPr>
          <w:t>листа-заверителя</w:t>
        </w:r>
      </w:hyperlink>
      <w:r w:rsidRPr="001D565E">
        <w:rPr>
          <w:rFonts w:ascii="Arial" w:hAnsi="Arial" w:cs="Arial"/>
          <w:sz w:val="24"/>
          <w:szCs w:val="24"/>
          <w:lang w:eastAsia="ru-RU"/>
        </w:rPr>
        <w:t xml:space="preserve"> </w:t>
      </w:r>
      <w:r w:rsidRPr="001D565E">
        <w:rPr>
          <w:rFonts w:ascii="Arial" w:hAnsi="Arial" w:cs="Arial"/>
          <w:color w:val="2A2C26"/>
          <w:sz w:val="24"/>
          <w:szCs w:val="24"/>
          <w:lang w:eastAsia="ru-RU"/>
        </w:rPr>
        <w:t>дела (приложение № 3);</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 составление в необходимых случаях внутренней описи документов дела;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подшивку и переплет дела.</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Обложка дела заполняется черной шариковой пастой. На обложке дела проставляются следующие реквизиты: "Наименование структурного подразделения"; "Индекс дела по номенклатуре дел"; "Заголовок дела по номенклатуре дел" (</w:t>
      </w:r>
      <w:hyperlink r:id="rId21" w:anchor="Par1445" w:history="1">
        <w:r>
          <w:rPr>
            <w:rFonts w:ascii="Arial" w:hAnsi="Arial" w:cs="Arial"/>
            <w:sz w:val="24"/>
            <w:szCs w:val="24"/>
            <w:lang w:eastAsia="ru-RU"/>
          </w:rPr>
          <w:t>приложение №</w:t>
        </w:r>
        <w:r w:rsidRPr="001D565E">
          <w:rPr>
            <w:rFonts w:ascii="Arial" w:hAnsi="Arial" w:cs="Arial"/>
            <w:sz w:val="24"/>
            <w:szCs w:val="24"/>
            <w:lang w:eastAsia="ru-RU"/>
          </w:rPr>
          <w:t>4-5</w:t>
        </w:r>
      </w:hyperlink>
      <w:r w:rsidRPr="001D565E">
        <w:rPr>
          <w:rFonts w:ascii="Arial" w:hAnsi="Arial" w:cs="Arial"/>
          <w:sz w:val="24"/>
          <w:szCs w:val="24"/>
          <w:lang w:eastAsia="ru-RU"/>
        </w:rPr>
        <w:t>)</w:t>
      </w:r>
      <w:r w:rsidRPr="001D565E">
        <w:rPr>
          <w:rFonts w:ascii="Arial" w:hAnsi="Arial" w:cs="Arial"/>
          <w:color w:val="2A2C26"/>
          <w:sz w:val="24"/>
          <w:szCs w:val="24"/>
          <w:lang w:eastAsia="ru-RU"/>
        </w:rPr>
        <w:t>; "Даты заведения и окончания дела" или "Даты составления (регистрации) самого раннего и самого позднего из числа документов, включенных в дело".</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изменении наименования структурного подразделения в течение периода, охватываемого документами дела, или при передаче дела в другое структурное подразделение на обложке дописывается новое наименование структурного подразделения.</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целях обеспечения сохранности и закрепления порядка расположения документов, включенных в дело, все его листы, кроме листа-заверителя и внутренней описи, нумеруются простым карандашом в правом верхнем углу листа.</w:t>
      </w:r>
    </w:p>
    <w:p w:rsidR="001A34E3" w:rsidRPr="001D565E" w:rsidRDefault="001A34E3" w:rsidP="00E63360">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конце дела на отдельном листе составляется заверительная надпись, в которой цифрами и прописью указываются количество листов в данном деле, фамилия и должность исполнителя, сформировавшего дело.</w:t>
      </w:r>
    </w:p>
    <w:p w:rsidR="001A34E3" w:rsidRPr="001D565E" w:rsidRDefault="001A34E3" w:rsidP="00FE2483">
      <w:pPr>
        <w:spacing w:after="0" w:line="240" w:lineRule="auto"/>
        <w:ind w:left="708"/>
        <w:jc w:val="both"/>
        <w:rPr>
          <w:rFonts w:ascii="Arial" w:hAnsi="Arial" w:cs="Arial"/>
          <w:color w:val="2A2C26"/>
          <w:sz w:val="24"/>
          <w:szCs w:val="24"/>
          <w:lang w:eastAsia="ru-RU"/>
        </w:rPr>
      </w:pPr>
      <w:r w:rsidRPr="001D565E">
        <w:rPr>
          <w:rFonts w:ascii="Arial" w:hAnsi="Arial" w:cs="Arial"/>
          <w:color w:val="2A2C26"/>
          <w:sz w:val="24"/>
          <w:szCs w:val="24"/>
          <w:lang w:eastAsia="ru-RU"/>
        </w:rPr>
        <w:t>Реквизит "Срок хранения дела" переносится на об</w:t>
      </w:r>
      <w:r>
        <w:rPr>
          <w:rFonts w:ascii="Arial" w:hAnsi="Arial" w:cs="Arial"/>
          <w:color w:val="2A2C26"/>
          <w:sz w:val="24"/>
          <w:szCs w:val="24"/>
          <w:lang w:eastAsia="ru-RU"/>
        </w:rPr>
        <w:t>ложку дела из номенклатуры дел.</w:t>
      </w:r>
      <w:r w:rsidRPr="001D565E">
        <w:rPr>
          <w:rFonts w:ascii="Arial" w:hAnsi="Arial" w:cs="Arial"/>
          <w:color w:val="2A2C26"/>
          <w:sz w:val="24"/>
          <w:szCs w:val="24"/>
          <w:lang w:eastAsia="ru-RU"/>
        </w:rPr>
        <w:t xml:space="preserve"> На делах постоянного хранения пишется "Хранить постоянно".</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Для учета документов дел определенных категорий постоянного и временного (свыше 10 лет) хранения, срок хранения которых определяется спецификой данной документации (особо ценные, личные дела и т.д.), составляется внутренняя опись документов дела. Внутренняя </w:t>
      </w:r>
      <w:hyperlink r:id="rId22" w:anchor="Par1488" w:history="1">
        <w:r w:rsidRPr="001D565E">
          <w:rPr>
            <w:rFonts w:ascii="Arial" w:hAnsi="Arial" w:cs="Arial"/>
            <w:sz w:val="24"/>
            <w:szCs w:val="24"/>
            <w:lang w:eastAsia="ru-RU"/>
          </w:rPr>
          <w:t>опись</w:t>
        </w:r>
      </w:hyperlink>
      <w:r w:rsidRPr="001D565E">
        <w:rPr>
          <w:rFonts w:ascii="Arial" w:hAnsi="Arial" w:cs="Arial"/>
          <w:color w:val="2A2C26"/>
          <w:sz w:val="24"/>
          <w:szCs w:val="24"/>
          <w:lang w:eastAsia="ru-RU"/>
        </w:rPr>
        <w:t xml:space="preserve"> документов, опись документов постоянного хранения  подписываются составителем с указанием расшифровки подписи, должности и даты составления описи (приложение № 6-7).</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Документы, составляющие дело, подшиваются на четыре прокола в твердую обложку из картона или переплетаются с учетом возможного свободного чтения текста всех документов. При подготовке дел к подшивке (переплету) металлические скрепления (булавки, скрепки) из документов удаляются.</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Дела временного (до 10 лет включительно) хранения допускается хранить в скоросшивателях, не проводить пересистематизацию документов в деле, листы дела не нумеровать, заверительные надписи не составлять.</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5.3. Организация оперативного хранения документов</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5.3.1. Дела со дня их формирования и до передачи в архив хранятся по месту их формирования.</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Ответственные за делопроизводство обязаны обеспечивать сохранность документов и дел.</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Дела, находящиеся в рабочих комнатах и специально отведенных для этой цели помещениях, располагаются в вертикальном положении корешками наружу в запираемых шкафах, обеспечивающих их полную сохранность, предохраняющих документы от пыли и воздействия солнечного света.</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 целях повышения оперативного поиска документов дела располагаются в соответствии с номенклатурой дел. Номенклатура дел или выписка из нее помещается на внутренней стороне шкафа.</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На корешках обложек дел указываются индексы согласно номенклатуре дел.</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5.3.2. Должностные лица администрации поселения допускаются к работе с архивными делами и документами, находящимися на хранении в архиве, в целях исполнения своих служебных обязанностей.</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Архивные дела и документы предоставляются должностным лицам администрации поселения для работы в помещении архива или во временное пользование на рабочем месте под роспись.</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Запрещается изъятие документов из дел и их передача сотрудникам других организаций.</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5.3.3. При работе с архивными документами не разрешается вносить в них поправки, делать пометки, работать с ними вне служебных помещений.</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5.3.4. Должностные лица несут ответственность за сохранность полученных архивных дел и документов, использование полученной информации в соответствии с действующим законодательством.</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5.3.5. Организационный и архивный отделы администрации поселения предоставляют по письменным запросам организаций и граждан копии находящихся на хранении нормативных правовых актов и иных архивных документов, выписки из них, в том числе заверенные в установленном порядке подписью должностного лица организационного или архивного отделов администрации с удостоверением их подлинности печатью установленного образца, а также архивные справки, составленные на основании указанных документов.</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5.4. Подготовка документов к передаче на хранение, экспертиза ценности документов</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5.4.1. Архивный отдел Думы муниципального образования обеспечивает хранение документов Архивного фонда 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и документов временного (свыше 10 лет) хранения, имеющих практическое значение, их учет, использование, отбор и подготовку к передаче на государственное хранение.</w:t>
      </w:r>
    </w:p>
    <w:p w:rsidR="001A34E3" w:rsidRPr="001D565E" w:rsidRDefault="001A34E3" w:rsidP="0077165B">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Подготовка документов к передаче на хранение включает работу организационного отдела по систематизации документов, проведению экспертизы ценности документов, формированию и оформлению дел, составлению описей дел и актов о выделении к уничтожению.</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5.4.2. Экспертиза ценности документов на стадии делопроизводства проводится при составлении номенклатуры дел, в процессе формирования дел и при подготовке дел к передаче в архив.</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Для организации и проведения экспертизы ценности документов создается постоянно действующая экспертная комиссия Думы муниципального образования далее - ЭК).</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Функции и права ЭК, организация ее работы определяются положением о ней, утверждаемым муниципальным правовым актом Думы муниципального образования.</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Опись хранения осуществляется ежегодно непосредственно лицами, ответственными за ведение </w:t>
      </w:r>
      <w:r>
        <w:rPr>
          <w:rFonts w:ascii="Arial" w:hAnsi="Arial" w:cs="Arial"/>
          <w:color w:val="2A2C26"/>
          <w:sz w:val="24"/>
          <w:szCs w:val="24"/>
          <w:lang w:eastAsia="ru-RU"/>
        </w:rPr>
        <w:t>делопроизводства, совместно с экспертной комиссией</w:t>
      </w:r>
      <w:r w:rsidRPr="001D565E">
        <w:rPr>
          <w:rFonts w:ascii="Arial" w:hAnsi="Arial" w:cs="Arial"/>
          <w:color w:val="2A2C26"/>
          <w:sz w:val="24"/>
          <w:szCs w:val="24"/>
          <w:lang w:eastAsia="ru-RU"/>
        </w:rPr>
        <w:t xml:space="preserve"> под непосредственным методическим руководством архивного отдела администрации района.</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При проведении экспертизы ценности документов осуществляется отбор документов постоянного и временного (свыше 10 лет) хранения для передачи в архив, отбор документов с временными сроками хранения и с пометкой "До минования надобности", подлежащих дальнейшему хранению в структурных подразделениях, выделение к уничтожению дел, сроки хранения которых истекли.</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Отбор документов для постоянного хранения проводится на основании перечней документов с указанием сроков их хранения и номенклатуры дел путем полистного просмотра дел. В делах постоянного хранения подлежат изъятию дублетные экземпляры документов, черновики, неоформленные копии документов и не относящиеся к вопросу документы с временными сроками хранения. Окончательное решение по результатам экспертизы ценности документов принимает ЭК.</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5.4.3. По результатам экспертизы ценности документов составляются описи дел постоянного, временного (свыше 10 лет) хранения, а также акты о выделении к уничтожению документов, не подлежащих хранению.</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Опись дел - архивный справочник, являющийся систематизированным перечнем заголовков дел и предназначенный для раскрытия состава и содержания дел, закрепления их систематизации внутри фонда и учета дел.</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Отдельная опись представляет собой перечень дел с самостоятельной валовой (порядковой) законченной нумерацией, является учетным документом и основным видом научно-справочного аппарата к документам, обеспечивающим оперативный поиск дел.</w:t>
      </w:r>
    </w:p>
    <w:p w:rsidR="001A34E3" w:rsidRPr="001D565E" w:rsidRDefault="001A34E3" w:rsidP="007A0EB5">
      <w:pPr>
        <w:spacing w:after="0" w:line="240" w:lineRule="auto"/>
        <w:ind w:firstLine="709"/>
        <w:jc w:val="both"/>
        <w:rPr>
          <w:rFonts w:ascii="Arial" w:hAnsi="Arial" w:cs="Arial"/>
          <w:sz w:val="24"/>
          <w:szCs w:val="24"/>
          <w:lang w:eastAsia="ru-RU"/>
        </w:rPr>
      </w:pPr>
      <w:r w:rsidRPr="001D565E">
        <w:rPr>
          <w:rFonts w:ascii="Arial" w:hAnsi="Arial" w:cs="Arial"/>
          <w:color w:val="2A2C26"/>
          <w:sz w:val="24"/>
          <w:szCs w:val="24"/>
          <w:lang w:eastAsia="ru-RU"/>
        </w:rPr>
        <w:t>Описи дел составляются отдельно на дела постоянного хранения, дела временного (свыше 10 лет) хранения.</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5.4.4. Описи дел постоянного, временного (свыше 10 лет) хранения составляются по установленной форме и представляются в архив через два года после завершения дел в делопроизводстве.</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Описательная статья описи дел структурного подразделения имеет следующие элементы: порядковый номер дела (тома, части) по описи; индекс дела (тома, части); заголовок дела (тома, части); дата дела (тома, части); количество листов в деле (томе, части); срок хранения дела.</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составлении описи дел каждое дело вносится в опись под самостоятельным порядковым номером (если дело состоит из нескольких томов (частей), то каждый том (часть) вносится в опись под самостоятельным номером); порядок нумерации дел в описи - валовый; графы описи заполняются в соответствии со сведениями, указанными на обложке дела.</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При внесении в опись подряд дел с одинаковыми заголовками пишется полностью заголовок первого дела, а также и все остальные дела. Другие сведения о делах вносятся в опись полностью (на каждом новом листе описи заголовок воспроизводится полностью); графа описи "примечание" используется для отметок о приеме дел, особенностях их физического состояния, о передаче дел другим структурным подразделениям со ссылкой на необходимый акт, о наличии копий и т.п.</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В конце описи дел за последней описательной статьей составляется итоговая запись, в которой указываются (цифрами и прописью) количество дел, числящихся по описи, первый и последний номера дел по описи, а также оговариваются особенности нумерации дел в описи (литерные номера и пропущенные номера).</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5.4.5. Годовой раздел описей дел Думы муниципального образования является основанием для передачи документов на государственное хранение.</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Годовые описи дел постоянного хранения составляются в четырех экземплярах.</w:t>
      </w:r>
    </w:p>
    <w:p w:rsidR="001A34E3" w:rsidRPr="001D565E" w:rsidRDefault="001A34E3" w:rsidP="007A0EB5">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5.4.6. Отбор документов к уничтожению и составление </w:t>
      </w:r>
      <w:hyperlink r:id="rId23" w:anchor="Par1612" w:history="1">
        <w:r w:rsidRPr="001D565E">
          <w:rPr>
            <w:rFonts w:ascii="Arial" w:hAnsi="Arial" w:cs="Arial"/>
            <w:sz w:val="24"/>
            <w:szCs w:val="24"/>
            <w:lang w:eastAsia="ru-RU"/>
          </w:rPr>
          <w:t>акта</w:t>
        </w:r>
      </w:hyperlink>
      <w:r w:rsidRPr="001D565E">
        <w:rPr>
          <w:rFonts w:ascii="Arial" w:hAnsi="Arial" w:cs="Arial"/>
          <w:color w:val="2A2C26"/>
          <w:sz w:val="24"/>
          <w:szCs w:val="24"/>
          <w:lang w:eastAsia="ru-RU"/>
        </w:rPr>
        <w:t xml:space="preserve"> о выделении</w:t>
      </w:r>
      <w:r>
        <w:rPr>
          <w:rFonts w:ascii="Arial" w:hAnsi="Arial" w:cs="Arial"/>
          <w:color w:val="2A2C26"/>
          <w:sz w:val="24"/>
          <w:szCs w:val="24"/>
          <w:lang w:eastAsia="ru-RU"/>
        </w:rPr>
        <w:t xml:space="preserve"> их к уничтожению (приложение N</w:t>
      </w:r>
      <w:r w:rsidRPr="001D565E">
        <w:rPr>
          <w:rFonts w:ascii="Arial" w:hAnsi="Arial" w:cs="Arial"/>
          <w:color w:val="2A2C26"/>
          <w:sz w:val="24"/>
          <w:szCs w:val="24"/>
          <w:lang w:eastAsia="ru-RU"/>
        </w:rPr>
        <w:t>8) производятся после составления годовой описи дел постоянного хранения. Годовой раздел описей дел и акт на уничтожение рассматриваются на заседании ЭК одновременно.</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После утверждения ЭПК Думы муниципального образования годового раздела сводных описей дел пос</w:t>
      </w:r>
      <w:r>
        <w:rPr>
          <w:rFonts w:ascii="Arial" w:hAnsi="Arial" w:cs="Arial"/>
          <w:color w:val="2A2C26"/>
          <w:sz w:val="24"/>
          <w:szCs w:val="24"/>
          <w:lang w:eastAsia="ru-RU"/>
        </w:rPr>
        <w:t xml:space="preserve">тоянного хранения составляется </w:t>
      </w:r>
      <w:r w:rsidRPr="001D565E">
        <w:rPr>
          <w:rFonts w:ascii="Arial" w:hAnsi="Arial" w:cs="Arial"/>
          <w:color w:val="2A2C26"/>
          <w:sz w:val="24"/>
          <w:szCs w:val="24"/>
          <w:lang w:eastAsia="ru-RU"/>
        </w:rPr>
        <w:t>акт о выделении к уничтожению документов, не подлежащих хранению, утверждается председателем Думы муниципального образования.</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После этого осуществляется уничтожение дел, включенных в данный акт, в установленном порядке.</w:t>
      </w:r>
    </w:p>
    <w:p w:rsidR="001A34E3" w:rsidRPr="001D565E" w:rsidRDefault="001A34E3" w:rsidP="00A7499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5.5. Подготовка и передача документов подразделений в архив администрации района.</w:t>
      </w:r>
    </w:p>
    <w:p w:rsidR="001A34E3" w:rsidRPr="001D565E" w:rsidRDefault="001A34E3" w:rsidP="00A7499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5.5.1. В архивный сектор администрации района передаются дела с исполненными документами постоянного, временного (свыше 10 лет) хранения. Их передача производится по описям дел.</w:t>
      </w:r>
    </w:p>
    <w:p w:rsidR="001A34E3" w:rsidRPr="001D565E" w:rsidRDefault="001A34E3" w:rsidP="00A7499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Дела с исполненными документами постоянного и временного (свыше 10 лет) хранения передаются в архив не ранее чем через год и не позже чем через три года после завершения их использования.</w:t>
      </w:r>
    </w:p>
    <w:p w:rsidR="001A34E3" w:rsidRPr="001D565E" w:rsidRDefault="001A34E3" w:rsidP="00A7499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5.5.2. Передача дел в архив осуществляется по графику, составленному архивным отделом администрации, согласованному с председателем Думы муниципального образования.</w:t>
      </w:r>
    </w:p>
    <w:p w:rsidR="001A34E3" w:rsidRPr="001D565E" w:rsidRDefault="001A34E3" w:rsidP="00A7499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5.5.3. В период подготовки дел к передаче в архив предварительно проверяется правильность их формирования, оформления и соответствие количества дел, включенных в опись, количеству дел, заведенных в соответствии с номенклатурой дел. Все выявленные при проверке недостатки в формировании и оформлении дел работники обязаны устранить.</w:t>
      </w:r>
    </w:p>
    <w:p w:rsidR="001A34E3" w:rsidRPr="001D565E" w:rsidRDefault="001A34E3" w:rsidP="00A7499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5.5.4. Прием каждого дела производится в присутствии делопроизводителя Думы муниципального образования. При этом на обоих экземплярах описи дел против каждого дела, включенного в нее, делается отметка о наличии дела. В конце каждого экземпляра описи дел указываются цифрами и прописью количество фактически принятых дел, дата приема-передачи дел, а также подпись лица, ответственного за архив.</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Вместе с делами в архив передаются регистрационные картотеки на документы или программные средства и базы данных, содержащие информацию о регистрации и исполнении передаваемых документов. Заголовок каждой картотеки или базы данных включается в опись дел.</w:t>
      </w:r>
    </w:p>
    <w:p w:rsidR="001A34E3" w:rsidRPr="001D565E" w:rsidRDefault="001A34E3" w:rsidP="00A7499E">
      <w:pPr>
        <w:spacing w:after="0" w:line="240" w:lineRule="auto"/>
        <w:ind w:firstLine="709"/>
        <w:jc w:val="both"/>
        <w:rPr>
          <w:rFonts w:ascii="Arial" w:hAnsi="Arial" w:cs="Arial"/>
          <w:color w:val="2A2C26"/>
          <w:sz w:val="24"/>
          <w:szCs w:val="24"/>
          <w:lang w:eastAsia="ru-RU"/>
        </w:rPr>
      </w:pPr>
      <w:r w:rsidRPr="001D565E">
        <w:rPr>
          <w:rFonts w:ascii="Arial" w:hAnsi="Arial" w:cs="Arial"/>
          <w:color w:val="2A2C26"/>
          <w:sz w:val="24"/>
          <w:szCs w:val="24"/>
          <w:lang w:eastAsia="ru-RU"/>
        </w:rPr>
        <w:t>5.5.5. В случае ликвидации или реорганизации структурного подразделения ответственный за ведение делопроизводства в период проведения ликвидационных мероприятий систематизирует документы, оформляет дела и передает их в архив независимо от сроков хранения. Передача дел осуществляется по описям дел в соответствии с номенклатурой дел.</w:t>
      </w:r>
    </w:p>
    <w:p w:rsidR="001A34E3" w:rsidRPr="001D565E" w:rsidRDefault="001A34E3" w:rsidP="00AA6D15">
      <w:pPr>
        <w:spacing w:after="0" w:line="240" w:lineRule="auto"/>
        <w:ind w:firstLine="708"/>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После истечения предельного срока ведомственного хранения, установленного Федеральным </w:t>
      </w:r>
      <w:hyperlink r:id="rId24" w:history="1">
        <w:r w:rsidRPr="001D565E">
          <w:rPr>
            <w:rFonts w:ascii="Arial" w:hAnsi="Arial" w:cs="Arial"/>
            <w:sz w:val="24"/>
            <w:szCs w:val="24"/>
            <w:lang w:eastAsia="ru-RU"/>
          </w:rPr>
          <w:t>законом</w:t>
        </w:r>
      </w:hyperlink>
      <w:r w:rsidRPr="001D565E">
        <w:rPr>
          <w:rFonts w:ascii="Arial" w:hAnsi="Arial" w:cs="Arial"/>
          <w:sz w:val="24"/>
          <w:szCs w:val="24"/>
          <w:lang w:eastAsia="ru-RU"/>
        </w:rPr>
        <w:t xml:space="preserve"> </w:t>
      </w:r>
      <w:r>
        <w:rPr>
          <w:rFonts w:ascii="Arial" w:hAnsi="Arial" w:cs="Arial"/>
          <w:color w:val="2A2C26"/>
          <w:sz w:val="24"/>
          <w:szCs w:val="24"/>
          <w:lang w:eastAsia="ru-RU"/>
        </w:rPr>
        <w:t>от 22 октября 2004</w:t>
      </w:r>
      <w:r w:rsidRPr="001D565E">
        <w:rPr>
          <w:rFonts w:ascii="Arial" w:hAnsi="Arial" w:cs="Arial"/>
          <w:color w:val="2A2C26"/>
          <w:sz w:val="24"/>
          <w:szCs w:val="24"/>
          <w:lang w:eastAsia="ru-RU"/>
        </w:rPr>
        <w:t>г</w:t>
      </w:r>
      <w:r>
        <w:rPr>
          <w:rFonts w:ascii="Arial" w:hAnsi="Arial" w:cs="Arial"/>
          <w:color w:val="2A2C26"/>
          <w:sz w:val="24"/>
          <w:szCs w:val="24"/>
          <w:lang w:eastAsia="ru-RU"/>
        </w:rPr>
        <w:t>.N</w:t>
      </w:r>
      <w:r w:rsidRPr="001D565E">
        <w:rPr>
          <w:rFonts w:ascii="Arial" w:hAnsi="Arial" w:cs="Arial"/>
          <w:color w:val="2A2C26"/>
          <w:sz w:val="24"/>
          <w:szCs w:val="24"/>
          <w:lang w:eastAsia="ru-RU"/>
        </w:rPr>
        <w:t>125-ФЗ "Об архивном деле в Российской Федерации", документы подлежат обязательной передаче на государственное хранение в архивный отдел Аларского района.</w:t>
      </w:r>
    </w:p>
    <w:p w:rsidR="001A34E3" w:rsidRPr="001D565E" w:rsidRDefault="001A34E3" w:rsidP="002D5E26">
      <w:pPr>
        <w:spacing w:after="0" w:line="240" w:lineRule="auto"/>
        <w:jc w:val="right"/>
        <w:rPr>
          <w:rFonts w:ascii="Arial" w:hAnsi="Arial" w:cs="Arial"/>
          <w:color w:val="2A2C26"/>
          <w:sz w:val="24"/>
          <w:szCs w:val="24"/>
          <w:lang w:eastAsia="ru-RU"/>
        </w:rPr>
      </w:pPr>
    </w:p>
    <w:p w:rsidR="001A34E3" w:rsidRPr="00A7499E" w:rsidRDefault="001A34E3" w:rsidP="002D5E2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w:t>
      </w:r>
      <w:r w:rsidRPr="00A7499E">
        <w:rPr>
          <w:rFonts w:ascii="Courier New" w:hAnsi="Courier New" w:cs="Courier New"/>
          <w:color w:val="2A2C26"/>
          <w:lang w:eastAsia="ru-RU"/>
        </w:rPr>
        <w:t>1</w:t>
      </w:r>
    </w:p>
    <w:p w:rsidR="001A34E3" w:rsidRPr="00A7499E" w:rsidRDefault="001A34E3" w:rsidP="002D5E26">
      <w:pPr>
        <w:spacing w:after="0" w:line="240" w:lineRule="auto"/>
        <w:jc w:val="right"/>
        <w:rPr>
          <w:rFonts w:ascii="Courier New" w:hAnsi="Courier New" w:cs="Courier New"/>
          <w:color w:val="2A2C26"/>
          <w:lang w:eastAsia="ru-RU"/>
        </w:rPr>
      </w:pPr>
      <w:r w:rsidRPr="00A7499E">
        <w:rPr>
          <w:rFonts w:ascii="Courier New" w:hAnsi="Courier New" w:cs="Courier New"/>
          <w:color w:val="2A2C26"/>
          <w:lang w:eastAsia="ru-RU"/>
        </w:rPr>
        <w:t>к Инструкции по делопроизводству</w:t>
      </w:r>
    </w:p>
    <w:p w:rsidR="001A34E3" w:rsidRDefault="001A34E3" w:rsidP="002D5E26">
      <w:pPr>
        <w:spacing w:after="0" w:line="240" w:lineRule="auto"/>
        <w:jc w:val="right"/>
        <w:rPr>
          <w:rFonts w:ascii="Courier New" w:hAnsi="Courier New" w:cs="Courier New"/>
          <w:color w:val="2A2C26"/>
          <w:lang w:eastAsia="ru-RU"/>
        </w:rPr>
      </w:pPr>
      <w:r w:rsidRPr="00A7499E">
        <w:rPr>
          <w:rFonts w:ascii="Courier New" w:hAnsi="Courier New" w:cs="Courier New"/>
          <w:color w:val="2A2C26"/>
          <w:lang w:eastAsia="ru-RU"/>
        </w:rPr>
        <w:t>Думы муници</w:t>
      </w:r>
      <w:r>
        <w:rPr>
          <w:rFonts w:ascii="Courier New" w:hAnsi="Courier New" w:cs="Courier New"/>
          <w:color w:val="2A2C26"/>
          <w:lang w:eastAsia="ru-RU"/>
        </w:rPr>
        <w:t>пального</w:t>
      </w:r>
    </w:p>
    <w:p w:rsidR="001A34E3" w:rsidRPr="00A7499E" w:rsidRDefault="001A34E3" w:rsidP="002D5E2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образования «Забитуй</w:t>
      </w:r>
      <w:r w:rsidRPr="00A7499E">
        <w:rPr>
          <w:rFonts w:ascii="Courier New" w:hAnsi="Courier New" w:cs="Courier New"/>
          <w:color w:val="2A2C26"/>
          <w:lang w:eastAsia="ru-RU"/>
        </w:rPr>
        <w:t>»</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A7499E">
      <w:pPr>
        <w:spacing w:after="0" w:line="240" w:lineRule="auto"/>
        <w:jc w:val="center"/>
        <w:rPr>
          <w:rFonts w:ascii="Arial" w:hAnsi="Arial" w:cs="Arial"/>
          <w:color w:val="2A2C26"/>
          <w:sz w:val="24"/>
          <w:szCs w:val="24"/>
          <w:lang w:eastAsia="ru-RU"/>
        </w:rPr>
      </w:pPr>
      <w:r w:rsidRPr="001D565E">
        <w:rPr>
          <w:rFonts w:ascii="Arial" w:hAnsi="Arial" w:cs="Arial"/>
          <w:color w:val="2A2C26"/>
          <w:sz w:val="24"/>
          <w:szCs w:val="24"/>
          <w:lang w:eastAsia="ru-RU"/>
        </w:rPr>
        <w:t>ЖУРНАЛ</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учета печатей и штампов ___________________________________________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администрации поселения)</w:t>
      </w:r>
    </w:p>
    <w:p w:rsidR="001A34E3" w:rsidRPr="001D565E" w:rsidRDefault="001A34E3" w:rsidP="002D5E26">
      <w:pPr>
        <w:spacing w:after="0" w:line="240" w:lineRule="auto"/>
        <w:jc w:val="both"/>
        <w:rPr>
          <w:rFonts w:ascii="Arial" w:hAnsi="Arial" w:cs="Arial"/>
          <w:color w:val="2A2C26"/>
          <w:sz w:val="24"/>
          <w:szCs w:val="24"/>
          <w:lang w:eastAsia="ru-RU"/>
        </w:rPr>
      </w:pPr>
    </w:p>
    <w:tbl>
      <w:tblPr>
        <w:tblW w:w="94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tblPr>
      <w:tblGrid>
        <w:gridCol w:w="349"/>
        <w:gridCol w:w="1621"/>
        <w:gridCol w:w="1391"/>
        <w:gridCol w:w="1021"/>
        <w:gridCol w:w="1763"/>
        <w:gridCol w:w="1643"/>
        <w:gridCol w:w="1700"/>
      </w:tblGrid>
      <w:tr w:rsidR="001A34E3" w:rsidRPr="00A7499E" w:rsidTr="00A7499E">
        <w:tc>
          <w:tcPr>
            <w:tcW w:w="184"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N п/п</w:t>
            </w:r>
          </w:p>
        </w:tc>
        <w:tc>
          <w:tcPr>
            <w:tcW w:w="854" w:type="pct"/>
          </w:tcPr>
          <w:p w:rsidR="001A34E3" w:rsidRPr="00A7499E" w:rsidRDefault="001A34E3" w:rsidP="00A7499E">
            <w:pPr>
              <w:spacing w:after="0" w:line="240" w:lineRule="auto"/>
              <w:ind w:left="66"/>
              <w:jc w:val="both"/>
              <w:rPr>
                <w:rFonts w:ascii="Courier New" w:hAnsi="Courier New" w:cs="Courier New"/>
                <w:lang w:eastAsia="ru-RU"/>
              </w:rPr>
            </w:pPr>
            <w:r w:rsidRPr="00A7499E">
              <w:rPr>
                <w:rFonts w:ascii="Courier New" w:hAnsi="Courier New" w:cs="Courier New"/>
                <w:lang w:eastAsia="ru-RU"/>
              </w:rPr>
              <w:t>Наименование печати (штампа)</w:t>
            </w:r>
          </w:p>
        </w:tc>
        <w:tc>
          <w:tcPr>
            <w:tcW w:w="733" w:type="pct"/>
          </w:tcPr>
          <w:p w:rsidR="001A34E3" w:rsidRPr="00A7499E" w:rsidRDefault="001A34E3" w:rsidP="00A7499E">
            <w:pPr>
              <w:spacing w:after="0" w:line="240" w:lineRule="auto"/>
              <w:ind w:left="146" w:right="110"/>
              <w:jc w:val="both"/>
              <w:rPr>
                <w:rFonts w:ascii="Courier New" w:hAnsi="Courier New" w:cs="Courier New"/>
                <w:lang w:eastAsia="ru-RU"/>
              </w:rPr>
            </w:pPr>
            <w:r w:rsidRPr="00A7499E">
              <w:rPr>
                <w:rFonts w:ascii="Courier New" w:hAnsi="Courier New" w:cs="Courier New"/>
                <w:lang w:eastAsia="ru-RU"/>
              </w:rPr>
              <w:t>Количество экземпляров</w:t>
            </w:r>
          </w:p>
        </w:tc>
        <w:tc>
          <w:tcPr>
            <w:tcW w:w="538" w:type="pct"/>
          </w:tcPr>
          <w:p w:rsidR="001A34E3" w:rsidRPr="00A7499E" w:rsidRDefault="001A34E3" w:rsidP="00A7499E">
            <w:pPr>
              <w:spacing w:after="0" w:line="240" w:lineRule="auto"/>
              <w:ind w:left="31"/>
              <w:jc w:val="both"/>
              <w:rPr>
                <w:rFonts w:ascii="Courier New" w:hAnsi="Courier New" w:cs="Courier New"/>
                <w:lang w:eastAsia="ru-RU"/>
              </w:rPr>
            </w:pPr>
            <w:r w:rsidRPr="00A7499E">
              <w:rPr>
                <w:rFonts w:ascii="Courier New" w:hAnsi="Courier New" w:cs="Courier New"/>
                <w:lang w:eastAsia="ru-RU"/>
              </w:rPr>
              <w:t>Оттиск печати (штампа)</w:t>
            </w:r>
          </w:p>
        </w:tc>
        <w:tc>
          <w:tcPr>
            <w:tcW w:w="929" w:type="pct"/>
          </w:tcPr>
          <w:p w:rsidR="001A34E3" w:rsidRPr="00A7499E" w:rsidRDefault="001A34E3" w:rsidP="00A7499E">
            <w:pPr>
              <w:spacing w:after="0" w:line="240" w:lineRule="auto"/>
              <w:ind w:left="145"/>
              <w:jc w:val="both"/>
              <w:rPr>
                <w:rFonts w:ascii="Courier New" w:hAnsi="Courier New" w:cs="Courier New"/>
                <w:lang w:eastAsia="ru-RU"/>
              </w:rPr>
            </w:pPr>
            <w:r>
              <w:rPr>
                <w:rFonts w:ascii="Courier New" w:hAnsi="Courier New" w:cs="Courier New"/>
                <w:lang w:eastAsia="ru-RU"/>
              </w:rPr>
              <w:t xml:space="preserve">Сведения </w:t>
            </w:r>
            <w:r w:rsidRPr="00A7499E">
              <w:rPr>
                <w:rFonts w:ascii="Courier New" w:hAnsi="Courier New" w:cs="Courier New"/>
                <w:lang w:eastAsia="ru-RU"/>
              </w:rPr>
              <w:t>передаче ответственному лицу (фамилия, инициалы, должность, подпись, дата)</w:t>
            </w:r>
          </w:p>
        </w:tc>
        <w:tc>
          <w:tcPr>
            <w:tcW w:w="866" w:type="pct"/>
          </w:tcPr>
          <w:p w:rsidR="001A34E3" w:rsidRPr="00A7499E" w:rsidRDefault="001A34E3" w:rsidP="00A7499E">
            <w:pPr>
              <w:spacing w:after="0" w:line="240" w:lineRule="auto"/>
              <w:ind w:left="83"/>
              <w:jc w:val="both"/>
              <w:rPr>
                <w:rFonts w:ascii="Courier New" w:hAnsi="Courier New" w:cs="Courier New"/>
                <w:lang w:eastAsia="ru-RU"/>
              </w:rPr>
            </w:pPr>
            <w:r w:rsidRPr="00A7499E">
              <w:rPr>
                <w:rFonts w:ascii="Courier New" w:hAnsi="Courier New" w:cs="Courier New"/>
                <w:lang w:eastAsia="ru-RU"/>
              </w:rPr>
              <w:t>Сведения о возврате от ответственного лица</w:t>
            </w:r>
          </w:p>
        </w:tc>
        <w:tc>
          <w:tcPr>
            <w:tcW w:w="896" w:type="pct"/>
          </w:tcPr>
          <w:p w:rsidR="001A34E3" w:rsidRPr="00A7499E" w:rsidRDefault="001A34E3" w:rsidP="00A7499E">
            <w:pPr>
              <w:spacing w:after="0" w:line="240" w:lineRule="auto"/>
              <w:ind w:left="147" w:hanging="147"/>
              <w:jc w:val="both"/>
              <w:rPr>
                <w:rFonts w:ascii="Courier New" w:hAnsi="Courier New" w:cs="Courier New"/>
                <w:lang w:eastAsia="ru-RU"/>
              </w:rPr>
            </w:pPr>
            <w:r w:rsidRPr="00A7499E">
              <w:rPr>
                <w:rFonts w:ascii="Courier New" w:hAnsi="Courier New" w:cs="Courier New"/>
                <w:lang w:eastAsia="ru-RU"/>
              </w:rPr>
              <w:t xml:space="preserve"> Сведения об уничтожении печати (штампа)</w:t>
            </w:r>
          </w:p>
        </w:tc>
      </w:tr>
      <w:tr w:rsidR="001A34E3" w:rsidRPr="00A7499E" w:rsidTr="00A7499E">
        <w:tc>
          <w:tcPr>
            <w:tcW w:w="184"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1</w:t>
            </w:r>
          </w:p>
        </w:tc>
        <w:tc>
          <w:tcPr>
            <w:tcW w:w="854"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2</w:t>
            </w:r>
          </w:p>
        </w:tc>
        <w:tc>
          <w:tcPr>
            <w:tcW w:w="733"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3</w:t>
            </w:r>
          </w:p>
        </w:tc>
        <w:tc>
          <w:tcPr>
            <w:tcW w:w="538"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4</w:t>
            </w:r>
          </w:p>
        </w:tc>
        <w:tc>
          <w:tcPr>
            <w:tcW w:w="929"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5</w:t>
            </w:r>
          </w:p>
        </w:tc>
        <w:tc>
          <w:tcPr>
            <w:tcW w:w="866"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6</w:t>
            </w:r>
          </w:p>
        </w:tc>
        <w:tc>
          <w:tcPr>
            <w:tcW w:w="896" w:type="pct"/>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7</w:t>
            </w:r>
          </w:p>
        </w:tc>
      </w:tr>
    </w:tbl>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A7499E" w:rsidRDefault="001A34E3" w:rsidP="00A6433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w:t>
      </w:r>
      <w:r w:rsidRPr="00A7499E">
        <w:rPr>
          <w:rFonts w:ascii="Courier New" w:hAnsi="Courier New" w:cs="Courier New"/>
          <w:color w:val="2A2C26"/>
          <w:lang w:eastAsia="ru-RU"/>
        </w:rPr>
        <w:t>2</w:t>
      </w:r>
    </w:p>
    <w:p w:rsidR="001A34E3" w:rsidRPr="00A7499E" w:rsidRDefault="001A34E3" w:rsidP="002D5E26">
      <w:pPr>
        <w:spacing w:after="0" w:line="240" w:lineRule="auto"/>
        <w:jc w:val="right"/>
        <w:rPr>
          <w:rFonts w:ascii="Courier New" w:hAnsi="Courier New" w:cs="Courier New"/>
          <w:color w:val="2A2C26"/>
          <w:lang w:eastAsia="ru-RU"/>
        </w:rPr>
      </w:pPr>
      <w:r w:rsidRPr="00A7499E">
        <w:rPr>
          <w:rFonts w:ascii="Courier New" w:hAnsi="Courier New" w:cs="Courier New"/>
          <w:color w:val="2A2C26"/>
          <w:lang w:eastAsia="ru-RU"/>
        </w:rPr>
        <w:t>к Инструкции по делопроизводству</w:t>
      </w:r>
    </w:p>
    <w:p w:rsidR="001A34E3" w:rsidRPr="00A7499E" w:rsidRDefault="001A34E3" w:rsidP="00CB5E7B">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Думы муниципального</w:t>
      </w:r>
    </w:p>
    <w:p w:rsidR="001A34E3" w:rsidRPr="00A7499E" w:rsidRDefault="001A34E3" w:rsidP="00CB5E7B">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образования «Забитуй</w:t>
      </w:r>
      <w:r w:rsidRPr="00A7499E">
        <w:rPr>
          <w:rFonts w:ascii="Courier New" w:hAnsi="Courier New" w:cs="Courier New"/>
          <w:color w:val="2A2C26"/>
          <w:lang w:eastAsia="ru-RU"/>
        </w:rPr>
        <w:t>»</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НОМЕНКЛАТУРА ДЕЛ СТРУКТУРНОГО ПОДРАЗДЕЛЕНИЯ</w:t>
      </w:r>
    </w:p>
    <w:p w:rsidR="001A34E3" w:rsidRPr="001D565E" w:rsidRDefault="001A34E3" w:rsidP="00A64336">
      <w:pPr>
        <w:spacing w:after="0" w:line="240" w:lineRule="auto"/>
        <w:jc w:val="right"/>
        <w:rPr>
          <w:rFonts w:ascii="Arial" w:hAnsi="Arial" w:cs="Arial"/>
          <w:color w:val="2A2C26"/>
          <w:sz w:val="24"/>
          <w:szCs w:val="24"/>
          <w:lang w:eastAsia="ru-RU"/>
        </w:rPr>
      </w:pP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Наименование структурного подразделения</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администрации поселения</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Наименование</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структурного</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подразделения</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НОМЕНКЛАТУРА</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ДЕЛ</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00.00.20___ №</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 xml:space="preserve">п. </w:t>
      </w:r>
      <w:r>
        <w:rPr>
          <w:rFonts w:ascii="Arial" w:hAnsi="Arial" w:cs="Arial"/>
          <w:color w:val="2A2C26"/>
          <w:sz w:val="24"/>
          <w:szCs w:val="24"/>
          <w:lang w:eastAsia="ru-RU"/>
        </w:rPr>
        <w:t>Забитуй</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на __________</w:t>
      </w:r>
    </w:p>
    <w:p w:rsidR="001A34E3" w:rsidRPr="001D565E" w:rsidRDefault="001A34E3" w:rsidP="00A6433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год</w:t>
      </w:r>
    </w:p>
    <w:tbl>
      <w:tblPr>
        <w:tblW w:w="9781" w:type="dxa"/>
        <w:tblInd w:w="-137" w:type="dxa"/>
        <w:tblCellMar>
          <w:left w:w="0" w:type="dxa"/>
          <w:right w:w="0" w:type="dxa"/>
        </w:tblCellMar>
        <w:tblLook w:val="00A0"/>
      </w:tblPr>
      <w:tblGrid>
        <w:gridCol w:w="994"/>
        <w:gridCol w:w="2371"/>
        <w:gridCol w:w="1880"/>
        <w:gridCol w:w="2838"/>
        <w:gridCol w:w="1698"/>
      </w:tblGrid>
      <w:tr w:rsidR="001A34E3" w:rsidRPr="00A7499E" w:rsidTr="00CB5E7B">
        <w:tc>
          <w:tcPr>
            <w:tcW w:w="508"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Индекс дела</w:t>
            </w:r>
          </w:p>
        </w:tc>
        <w:tc>
          <w:tcPr>
            <w:tcW w:w="1212"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Заголовок дела (тома, части)</w:t>
            </w:r>
          </w:p>
        </w:tc>
        <w:tc>
          <w:tcPr>
            <w:tcW w:w="961"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Количество дел (томов, частей)</w:t>
            </w:r>
          </w:p>
        </w:tc>
        <w:tc>
          <w:tcPr>
            <w:tcW w:w="1451"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Срок хране</w:t>
            </w:r>
            <w:r>
              <w:rPr>
                <w:rFonts w:ascii="Courier New" w:hAnsi="Courier New" w:cs="Courier New"/>
                <w:lang w:eastAsia="ru-RU"/>
              </w:rPr>
              <w:t>ния дела (тома, части) и номера</w:t>
            </w:r>
            <w:r w:rsidRPr="00A7499E">
              <w:rPr>
                <w:rFonts w:ascii="Courier New" w:hAnsi="Courier New" w:cs="Courier New"/>
                <w:lang w:eastAsia="ru-RU"/>
              </w:rPr>
              <w:t xml:space="preserve"> статей по перечню</w:t>
            </w:r>
          </w:p>
        </w:tc>
        <w:tc>
          <w:tcPr>
            <w:tcW w:w="868"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Примечание</w:t>
            </w:r>
          </w:p>
        </w:tc>
      </w:tr>
      <w:tr w:rsidR="001A34E3" w:rsidRPr="00A7499E" w:rsidTr="00CB5E7B">
        <w:tc>
          <w:tcPr>
            <w:tcW w:w="508"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1</w:t>
            </w:r>
          </w:p>
        </w:tc>
        <w:tc>
          <w:tcPr>
            <w:tcW w:w="1212"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2</w:t>
            </w:r>
          </w:p>
        </w:tc>
        <w:tc>
          <w:tcPr>
            <w:tcW w:w="961"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3</w:t>
            </w:r>
          </w:p>
        </w:tc>
        <w:tc>
          <w:tcPr>
            <w:tcW w:w="1451"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4</w:t>
            </w:r>
          </w:p>
        </w:tc>
        <w:tc>
          <w:tcPr>
            <w:tcW w:w="868" w:type="pct"/>
            <w:tcBorders>
              <w:top w:val="single" w:sz="4" w:space="0" w:color="auto"/>
              <w:left w:val="single" w:sz="4" w:space="0" w:color="auto"/>
              <w:bottom w:val="single" w:sz="4" w:space="0" w:color="auto"/>
              <w:right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5</w:t>
            </w:r>
          </w:p>
        </w:tc>
      </w:tr>
      <w:tr w:rsidR="001A34E3" w:rsidRPr="00A7499E" w:rsidTr="00CB5E7B">
        <w:tc>
          <w:tcPr>
            <w:tcW w:w="5000" w:type="pct"/>
            <w:gridSpan w:val="5"/>
            <w:tcBorders>
              <w:top w:val="single" w:sz="4"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Название раздела</w:t>
            </w:r>
          </w:p>
        </w:tc>
      </w:tr>
    </w:tbl>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Руководитель</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структурного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подразделения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"___"_________ 20___ г.</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СОГЛАСОВАНО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Руководитель архивного отдела                подпись                     И.О.Фамилия</w:t>
      </w:r>
    </w:p>
    <w:p w:rsidR="001A34E3" w:rsidRPr="001D565E" w:rsidRDefault="001A34E3" w:rsidP="00E544A3">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"___"_________ 20___ г.</w:t>
      </w:r>
    </w:p>
    <w:p w:rsidR="001A34E3" w:rsidRPr="001D565E" w:rsidRDefault="001A34E3" w:rsidP="002D5E26">
      <w:pPr>
        <w:spacing w:after="0" w:line="240" w:lineRule="auto"/>
        <w:jc w:val="right"/>
        <w:rPr>
          <w:rFonts w:ascii="Arial" w:hAnsi="Arial" w:cs="Arial"/>
          <w:color w:val="2A2C26"/>
          <w:sz w:val="24"/>
          <w:szCs w:val="24"/>
          <w:lang w:eastAsia="ru-RU"/>
        </w:rPr>
      </w:pPr>
    </w:p>
    <w:p w:rsidR="001A34E3" w:rsidRPr="00A7499E" w:rsidRDefault="001A34E3" w:rsidP="002D5E2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w:t>
      </w:r>
      <w:r w:rsidRPr="00A7499E">
        <w:rPr>
          <w:rFonts w:ascii="Courier New" w:hAnsi="Courier New" w:cs="Courier New"/>
          <w:color w:val="2A2C26"/>
          <w:lang w:eastAsia="ru-RU"/>
        </w:rPr>
        <w:t>3</w:t>
      </w:r>
    </w:p>
    <w:p w:rsidR="001A34E3" w:rsidRPr="00A7499E" w:rsidRDefault="001A34E3" w:rsidP="002D5E26">
      <w:pPr>
        <w:spacing w:after="0" w:line="240" w:lineRule="auto"/>
        <w:jc w:val="right"/>
        <w:rPr>
          <w:rFonts w:ascii="Courier New" w:hAnsi="Courier New" w:cs="Courier New"/>
          <w:color w:val="2A2C26"/>
          <w:lang w:eastAsia="ru-RU"/>
        </w:rPr>
      </w:pPr>
      <w:r w:rsidRPr="00A7499E">
        <w:rPr>
          <w:rFonts w:ascii="Courier New" w:hAnsi="Courier New" w:cs="Courier New"/>
          <w:color w:val="2A2C26"/>
          <w:lang w:eastAsia="ru-RU"/>
        </w:rPr>
        <w:t>к Инструкции по делопроизводству</w:t>
      </w:r>
    </w:p>
    <w:p w:rsidR="001A34E3" w:rsidRPr="00A7499E" w:rsidRDefault="001A34E3" w:rsidP="00CB5E7B">
      <w:pPr>
        <w:spacing w:after="0" w:line="240" w:lineRule="auto"/>
        <w:jc w:val="right"/>
        <w:rPr>
          <w:rFonts w:ascii="Courier New" w:hAnsi="Courier New" w:cs="Courier New"/>
          <w:color w:val="2A2C26"/>
          <w:lang w:eastAsia="ru-RU"/>
        </w:rPr>
      </w:pPr>
      <w:r w:rsidRPr="00A7499E">
        <w:rPr>
          <w:rFonts w:ascii="Courier New" w:hAnsi="Courier New" w:cs="Courier New"/>
          <w:color w:val="2A2C26"/>
          <w:lang w:eastAsia="ru-RU"/>
        </w:rPr>
        <w:t>Думы муниципального</w:t>
      </w:r>
    </w:p>
    <w:p w:rsidR="001A34E3" w:rsidRPr="00A7499E" w:rsidRDefault="001A34E3" w:rsidP="00CB5E7B">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образования «Забитуй</w:t>
      </w:r>
      <w:r w:rsidRPr="00A7499E">
        <w:rPr>
          <w:rFonts w:ascii="Courier New" w:hAnsi="Courier New" w:cs="Courier New"/>
          <w:color w:val="2A2C26"/>
          <w:lang w:eastAsia="ru-RU"/>
        </w:rPr>
        <w:t>»</w:t>
      </w:r>
    </w:p>
    <w:p w:rsidR="001A34E3" w:rsidRPr="001D565E" w:rsidRDefault="001A34E3" w:rsidP="00313FD1">
      <w:pPr>
        <w:spacing w:after="0" w:line="240" w:lineRule="auto"/>
        <w:jc w:val="right"/>
        <w:rPr>
          <w:rFonts w:ascii="Arial" w:hAnsi="Arial" w:cs="Arial"/>
          <w:color w:val="2A2C26"/>
          <w:sz w:val="24"/>
          <w:szCs w:val="24"/>
          <w:lang w:eastAsia="ru-RU"/>
        </w:rPr>
      </w:pPr>
    </w:p>
    <w:p w:rsidR="001A34E3" w:rsidRPr="001D565E" w:rsidRDefault="001A34E3" w:rsidP="002D5E26">
      <w:pPr>
        <w:spacing w:after="0" w:line="240" w:lineRule="auto"/>
        <w:jc w:val="center"/>
        <w:rPr>
          <w:rFonts w:ascii="Arial" w:hAnsi="Arial" w:cs="Arial"/>
          <w:color w:val="2A2C26"/>
          <w:sz w:val="24"/>
          <w:szCs w:val="24"/>
          <w:lang w:eastAsia="ru-RU"/>
        </w:rPr>
      </w:pPr>
      <w:r w:rsidRPr="001D565E">
        <w:rPr>
          <w:rFonts w:ascii="Arial" w:hAnsi="Arial" w:cs="Arial"/>
          <w:color w:val="2A2C26"/>
          <w:sz w:val="24"/>
          <w:szCs w:val="24"/>
          <w:lang w:eastAsia="ru-RU"/>
        </w:rPr>
        <w:t>НОМЕНКЛАТУРА ДЕЛ</w:t>
      </w:r>
    </w:p>
    <w:p w:rsidR="001A34E3" w:rsidRPr="001D565E" w:rsidRDefault="001A34E3" w:rsidP="00CB5E7B">
      <w:pPr>
        <w:spacing w:after="0" w:line="240" w:lineRule="auto"/>
        <w:jc w:val="center"/>
        <w:rPr>
          <w:rFonts w:ascii="Arial" w:hAnsi="Arial" w:cs="Arial"/>
          <w:color w:val="2A2C26"/>
          <w:sz w:val="24"/>
          <w:szCs w:val="24"/>
          <w:lang w:eastAsia="ru-RU"/>
        </w:rPr>
      </w:pPr>
      <w:r w:rsidRPr="001D565E">
        <w:rPr>
          <w:rFonts w:ascii="Arial" w:hAnsi="Arial" w:cs="Arial"/>
          <w:color w:val="2A2C26"/>
          <w:sz w:val="24"/>
          <w:szCs w:val="24"/>
          <w:lang w:eastAsia="ru-RU"/>
        </w:rPr>
        <w:t>Думы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p w:rsidR="001A34E3" w:rsidRPr="001D565E" w:rsidRDefault="001A34E3" w:rsidP="00CB5E7B">
      <w:pPr>
        <w:spacing w:after="0" w:line="240" w:lineRule="auto"/>
        <w:jc w:val="center"/>
        <w:rPr>
          <w:rFonts w:ascii="Arial" w:hAnsi="Arial" w:cs="Arial"/>
          <w:color w:val="2A2C26"/>
          <w:sz w:val="24"/>
          <w:szCs w:val="24"/>
          <w:lang w:eastAsia="ru-RU"/>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tblPr>
      <w:tblGrid>
        <w:gridCol w:w="3174"/>
        <w:gridCol w:w="2371"/>
        <w:gridCol w:w="3811"/>
      </w:tblGrid>
      <w:tr w:rsidR="001A34E3" w:rsidRPr="00A7499E" w:rsidTr="002D5E26">
        <w:tc>
          <w:tcPr>
            <w:tcW w:w="3225" w:type="dxa"/>
            <w:tcBorders>
              <w:top w:val="outset" w:sz="6" w:space="0" w:color="auto"/>
              <w:bottom w:val="outset" w:sz="6" w:space="0" w:color="auto"/>
              <w:right w:val="outset" w:sz="6"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Дума муниципального образования «</w:t>
            </w:r>
            <w:r>
              <w:rPr>
                <w:rFonts w:ascii="Courier New" w:hAnsi="Courier New" w:cs="Courier New"/>
                <w:color w:val="2A2C26"/>
                <w:lang w:eastAsia="ru-RU"/>
              </w:rPr>
              <w:t>Забитуй</w:t>
            </w:r>
            <w:r w:rsidRPr="00A7499E">
              <w:rPr>
                <w:rFonts w:ascii="Courier New" w:hAnsi="Courier New" w:cs="Courier New"/>
                <w:lang w:eastAsia="ru-RU"/>
              </w:rPr>
              <w:t>»</w:t>
            </w:r>
          </w:p>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НОМЕНКЛАТУРА ДЕЛ</w:t>
            </w:r>
          </w:p>
        </w:tc>
        <w:tc>
          <w:tcPr>
            <w:tcW w:w="2460" w:type="dxa"/>
            <w:tcBorders>
              <w:top w:val="outset" w:sz="6" w:space="0" w:color="auto"/>
              <w:left w:val="outset" w:sz="6" w:space="0" w:color="auto"/>
              <w:bottom w:val="outset" w:sz="6" w:space="0" w:color="auto"/>
              <w:right w:val="outset" w:sz="6" w:space="0" w:color="auto"/>
            </w:tcBorders>
          </w:tcPr>
          <w:p w:rsidR="001A34E3" w:rsidRPr="00A7499E" w:rsidRDefault="001A34E3" w:rsidP="002D5E26">
            <w:pPr>
              <w:spacing w:after="0" w:line="240" w:lineRule="auto"/>
              <w:jc w:val="both"/>
              <w:rPr>
                <w:rFonts w:ascii="Courier New" w:hAnsi="Courier New" w:cs="Courier New"/>
                <w:lang w:eastAsia="ru-RU"/>
              </w:rPr>
            </w:pPr>
          </w:p>
        </w:tc>
        <w:tc>
          <w:tcPr>
            <w:tcW w:w="3885" w:type="dxa"/>
            <w:tcBorders>
              <w:top w:val="outset" w:sz="6" w:space="0" w:color="auto"/>
              <w:left w:val="outset" w:sz="6" w:space="0" w:color="auto"/>
              <w:bottom w:val="outset" w:sz="6" w:space="0" w:color="auto"/>
            </w:tcBorders>
          </w:tcPr>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Утверждаю</w:t>
            </w:r>
          </w:p>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Председатель Думы муниципального образования «</w:t>
            </w:r>
            <w:r>
              <w:rPr>
                <w:rFonts w:ascii="Courier New" w:hAnsi="Courier New" w:cs="Courier New"/>
                <w:color w:val="2A2C26"/>
                <w:lang w:eastAsia="ru-RU"/>
              </w:rPr>
              <w:t>Забитуй</w:t>
            </w:r>
            <w:r w:rsidRPr="00A7499E">
              <w:rPr>
                <w:rFonts w:ascii="Courier New" w:hAnsi="Courier New" w:cs="Courier New"/>
                <w:lang w:eastAsia="ru-RU"/>
              </w:rPr>
              <w:t>»</w:t>
            </w:r>
          </w:p>
          <w:p w:rsidR="001A34E3" w:rsidRPr="00A7499E" w:rsidRDefault="001A34E3" w:rsidP="002D5E26">
            <w:pPr>
              <w:spacing w:after="0" w:line="240" w:lineRule="auto"/>
              <w:jc w:val="both"/>
              <w:rPr>
                <w:rFonts w:ascii="Courier New" w:hAnsi="Courier New" w:cs="Courier New"/>
                <w:lang w:eastAsia="ru-RU"/>
              </w:rPr>
            </w:pPr>
            <w:r w:rsidRPr="00A7499E">
              <w:rPr>
                <w:rFonts w:ascii="Courier New" w:hAnsi="Courier New" w:cs="Courier New"/>
                <w:lang w:eastAsia="ru-RU"/>
              </w:rPr>
              <w:t>Подпись И.О. Фамилия</w:t>
            </w:r>
          </w:p>
        </w:tc>
      </w:tr>
    </w:tbl>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00.00.20__ № 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 xml:space="preserve">п. </w:t>
      </w:r>
      <w:r>
        <w:rPr>
          <w:rFonts w:ascii="Arial" w:hAnsi="Arial" w:cs="Arial"/>
          <w:color w:val="2A2C26"/>
          <w:sz w:val="24"/>
          <w:szCs w:val="24"/>
          <w:lang w:eastAsia="ru-RU"/>
        </w:rPr>
        <w:t>Забитуй</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 _________ год</w:t>
      </w:r>
    </w:p>
    <w:tbl>
      <w:tblPr>
        <w:tblW w:w="9341" w:type="dxa"/>
        <w:tblInd w:w="15" w:type="dxa"/>
        <w:tblCellMar>
          <w:left w:w="0" w:type="dxa"/>
          <w:right w:w="0" w:type="dxa"/>
        </w:tblCellMar>
        <w:tblLook w:val="00A0"/>
      </w:tblPr>
      <w:tblGrid>
        <w:gridCol w:w="1685"/>
        <w:gridCol w:w="1986"/>
        <w:gridCol w:w="1984"/>
        <w:gridCol w:w="1984"/>
        <w:gridCol w:w="1702"/>
      </w:tblGrid>
      <w:tr w:rsidR="001A34E3" w:rsidRPr="001D565E" w:rsidTr="00847875">
        <w:tc>
          <w:tcPr>
            <w:tcW w:w="902" w:type="pct"/>
            <w:tcBorders>
              <w:bottom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Индекс дела</w:t>
            </w:r>
          </w:p>
        </w:tc>
        <w:tc>
          <w:tcPr>
            <w:tcW w:w="1063" w:type="pct"/>
            <w:tcBorders>
              <w:bottom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Заголовок дела (тома, части)</w:t>
            </w:r>
          </w:p>
        </w:tc>
        <w:tc>
          <w:tcPr>
            <w:tcW w:w="1062" w:type="pct"/>
            <w:tcBorders>
              <w:bottom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Количество дел  (томов, частей)</w:t>
            </w:r>
          </w:p>
        </w:tc>
        <w:tc>
          <w:tcPr>
            <w:tcW w:w="1062" w:type="pct"/>
            <w:tcBorders>
              <w:bottom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Срок хранения дела (тома, части) и номера статей по перечню</w:t>
            </w:r>
          </w:p>
        </w:tc>
        <w:tc>
          <w:tcPr>
            <w:tcW w:w="911" w:type="pct"/>
            <w:tcBorders>
              <w:bottom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Примечание</w:t>
            </w:r>
          </w:p>
        </w:tc>
      </w:tr>
      <w:tr w:rsidR="001A34E3" w:rsidRPr="001D565E" w:rsidTr="00847875">
        <w:tc>
          <w:tcPr>
            <w:tcW w:w="902" w:type="pct"/>
            <w:tcBorders>
              <w:top w:val="single" w:sz="4" w:space="0" w:color="auto"/>
              <w:left w:val="single" w:sz="4" w:space="0" w:color="auto"/>
              <w:bottom w:val="single" w:sz="4" w:space="0" w:color="auto"/>
              <w:right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1</w:t>
            </w:r>
          </w:p>
        </w:tc>
        <w:tc>
          <w:tcPr>
            <w:tcW w:w="1063" w:type="pct"/>
            <w:tcBorders>
              <w:top w:val="single" w:sz="4" w:space="0" w:color="auto"/>
              <w:left w:val="single" w:sz="4" w:space="0" w:color="auto"/>
              <w:bottom w:val="single" w:sz="4" w:space="0" w:color="auto"/>
              <w:right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2</w:t>
            </w:r>
          </w:p>
        </w:tc>
        <w:tc>
          <w:tcPr>
            <w:tcW w:w="1062" w:type="pct"/>
            <w:tcBorders>
              <w:top w:val="single" w:sz="4" w:space="0" w:color="auto"/>
              <w:left w:val="single" w:sz="4" w:space="0" w:color="auto"/>
              <w:bottom w:val="single" w:sz="4" w:space="0" w:color="auto"/>
              <w:right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3</w:t>
            </w:r>
          </w:p>
        </w:tc>
        <w:tc>
          <w:tcPr>
            <w:tcW w:w="1062" w:type="pct"/>
            <w:tcBorders>
              <w:top w:val="single" w:sz="4" w:space="0" w:color="auto"/>
              <w:left w:val="single" w:sz="4" w:space="0" w:color="auto"/>
              <w:bottom w:val="single" w:sz="4" w:space="0" w:color="auto"/>
              <w:right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4</w:t>
            </w:r>
          </w:p>
        </w:tc>
        <w:tc>
          <w:tcPr>
            <w:tcW w:w="911" w:type="pct"/>
            <w:tcBorders>
              <w:top w:val="single" w:sz="4" w:space="0" w:color="auto"/>
              <w:left w:val="single" w:sz="4" w:space="0" w:color="auto"/>
              <w:bottom w:val="single" w:sz="4" w:space="0" w:color="auto"/>
              <w:right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5</w:t>
            </w:r>
          </w:p>
        </w:tc>
      </w:tr>
      <w:tr w:rsidR="001A34E3" w:rsidRPr="001D565E" w:rsidTr="00847875">
        <w:tc>
          <w:tcPr>
            <w:tcW w:w="5000" w:type="pct"/>
            <w:gridSpan w:val="5"/>
            <w:tcBorders>
              <w:top w:val="single" w:sz="4" w:space="0" w:color="auto"/>
            </w:tcBorders>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Название раздела</w:t>
            </w:r>
          </w:p>
        </w:tc>
      </w:tr>
    </w:tbl>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Руководитель</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организационного отдел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Виза руководителя архивного отдела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ОДОБРЕНО                                                 СОГЛАСОВАНО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Протокол ЭПК                                            Протокол ЭПК</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"__"______ 20__ г. « ___                             "__"______ 20__ г. № ___</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847875">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Итоговая запись о категориях и количестве дел, заведенных в году в Думе муниципального образования «</w:t>
      </w:r>
      <w:r>
        <w:rPr>
          <w:rFonts w:ascii="Arial" w:hAnsi="Arial" w:cs="Arial"/>
          <w:color w:val="2A2C26"/>
          <w:sz w:val="24"/>
          <w:szCs w:val="24"/>
          <w:lang w:eastAsia="ru-RU"/>
        </w:rPr>
        <w:t>Забитуй</w:t>
      </w:r>
      <w:r w:rsidRPr="001D565E">
        <w:rPr>
          <w:rFonts w:ascii="Arial" w:hAnsi="Arial" w:cs="Arial"/>
          <w:color w:val="2A2C26"/>
          <w:sz w:val="24"/>
          <w:szCs w:val="24"/>
          <w:lang w:eastAsia="ru-RU"/>
        </w:rPr>
        <w:t>»</w:t>
      </w:r>
    </w:p>
    <w:tbl>
      <w:tblPr>
        <w:tblW w:w="8235" w:type="dxa"/>
        <w:tblInd w:w="15" w:type="dxa"/>
        <w:tblCellMar>
          <w:left w:w="0" w:type="dxa"/>
          <w:right w:w="0" w:type="dxa"/>
        </w:tblCellMar>
        <w:tblLook w:val="00A0"/>
      </w:tblPr>
      <w:tblGrid>
        <w:gridCol w:w="3279"/>
        <w:gridCol w:w="924"/>
        <w:gridCol w:w="2016"/>
        <w:gridCol w:w="2016"/>
      </w:tblGrid>
      <w:tr w:rsidR="001A34E3" w:rsidRPr="001D565E" w:rsidTr="002D5E26">
        <w:tc>
          <w:tcPr>
            <w:tcW w:w="1950" w:type="pct"/>
            <w:vMerge w:val="restar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По срокам хранения</w:t>
            </w:r>
          </w:p>
        </w:tc>
        <w:tc>
          <w:tcPr>
            <w:tcW w:w="550" w:type="pct"/>
            <w:vMerge w:val="restar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Всего</w:t>
            </w:r>
          </w:p>
        </w:tc>
        <w:tc>
          <w:tcPr>
            <w:tcW w:w="2400" w:type="pct"/>
            <w:gridSpan w:val="2"/>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В том числе</w:t>
            </w:r>
          </w:p>
        </w:tc>
      </w:tr>
      <w:tr w:rsidR="001A34E3" w:rsidRPr="001D565E" w:rsidTr="002D5E26">
        <w:tc>
          <w:tcPr>
            <w:tcW w:w="0" w:type="auto"/>
            <w:vMerge/>
            <w:vAlign w:val="center"/>
          </w:tcPr>
          <w:p w:rsidR="001A34E3" w:rsidRPr="001D565E" w:rsidRDefault="001A34E3" w:rsidP="002D5E26">
            <w:pPr>
              <w:spacing w:after="0" w:line="240" w:lineRule="auto"/>
              <w:jc w:val="both"/>
              <w:rPr>
                <w:rFonts w:ascii="Arial" w:hAnsi="Arial" w:cs="Arial"/>
                <w:sz w:val="24"/>
                <w:szCs w:val="24"/>
                <w:lang w:eastAsia="ru-RU"/>
              </w:rPr>
            </w:pPr>
          </w:p>
        </w:tc>
        <w:tc>
          <w:tcPr>
            <w:tcW w:w="0" w:type="auto"/>
            <w:vMerge/>
            <w:vAlign w:val="center"/>
          </w:tcPr>
          <w:p w:rsidR="001A34E3" w:rsidRPr="001D565E" w:rsidRDefault="001A34E3" w:rsidP="002D5E26">
            <w:pPr>
              <w:spacing w:after="0" w:line="240" w:lineRule="auto"/>
              <w:jc w:val="both"/>
              <w:rPr>
                <w:rFonts w:ascii="Arial" w:hAnsi="Arial" w:cs="Arial"/>
                <w:sz w:val="24"/>
                <w:szCs w:val="24"/>
                <w:lang w:eastAsia="ru-RU"/>
              </w:rPr>
            </w:pP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переходящих</w:t>
            </w: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с отметкой "ЭПК"</w:t>
            </w:r>
          </w:p>
        </w:tc>
      </w:tr>
      <w:tr w:rsidR="001A34E3" w:rsidRPr="001D565E" w:rsidTr="002D5E26">
        <w:tc>
          <w:tcPr>
            <w:tcW w:w="19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1</w:t>
            </w:r>
          </w:p>
        </w:tc>
        <w:tc>
          <w:tcPr>
            <w:tcW w:w="5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2</w:t>
            </w: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3</w:t>
            </w: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4</w:t>
            </w:r>
          </w:p>
        </w:tc>
      </w:tr>
      <w:tr w:rsidR="001A34E3" w:rsidRPr="001D565E" w:rsidTr="002D5E26">
        <w:tc>
          <w:tcPr>
            <w:tcW w:w="19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Постоянного</w:t>
            </w:r>
          </w:p>
        </w:tc>
        <w:tc>
          <w:tcPr>
            <w:tcW w:w="5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w:t>
            </w: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w:t>
            </w: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w:t>
            </w:r>
          </w:p>
        </w:tc>
      </w:tr>
      <w:tr w:rsidR="001A34E3" w:rsidRPr="001D565E" w:rsidTr="002D5E26">
        <w:tc>
          <w:tcPr>
            <w:tcW w:w="19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Временного (свыше 10 лет)</w:t>
            </w:r>
          </w:p>
        </w:tc>
        <w:tc>
          <w:tcPr>
            <w:tcW w:w="5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w:t>
            </w: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w:t>
            </w:r>
          </w:p>
        </w:tc>
        <w:tc>
          <w:tcPr>
            <w:tcW w:w="12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w:t>
            </w:r>
          </w:p>
        </w:tc>
      </w:tr>
      <w:tr w:rsidR="001A34E3" w:rsidRPr="001D565E" w:rsidTr="002D5E26">
        <w:tc>
          <w:tcPr>
            <w:tcW w:w="19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Временного (до 10 лет включительно)</w:t>
            </w:r>
          </w:p>
        </w:tc>
        <w:tc>
          <w:tcPr>
            <w:tcW w:w="550" w:type="pct"/>
          </w:tcPr>
          <w:p w:rsidR="001A34E3" w:rsidRPr="001D565E" w:rsidRDefault="001A34E3" w:rsidP="002D5E26">
            <w:pPr>
              <w:spacing w:after="0" w:line="240" w:lineRule="auto"/>
              <w:jc w:val="both"/>
              <w:rPr>
                <w:rFonts w:ascii="Arial" w:hAnsi="Arial" w:cs="Arial"/>
                <w:sz w:val="24"/>
                <w:szCs w:val="24"/>
                <w:lang w:eastAsia="ru-RU"/>
              </w:rPr>
            </w:pPr>
          </w:p>
        </w:tc>
        <w:tc>
          <w:tcPr>
            <w:tcW w:w="1200" w:type="pct"/>
          </w:tcPr>
          <w:p w:rsidR="001A34E3" w:rsidRPr="001D565E" w:rsidRDefault="001A34E3" w:rsidP="002D5E26">
            <w:pPr>
              <w:spacing w:after="0" w:line="240" w:lineRule="auto"/>
              <w:jc w:val="both"/>
              <w:rPr>
                <w:rFonts w:ascii="Arial" w:hAnsi="Arial" w:cs="Arial"/>
                <w:sz w:val="24"/>
                <w:szCs w:val="24"/>
                <w:lang w:eastAsia="ru-RU"/>
              </w:rPr>
            </w:pPr>
          </w:p>
        </w:tc>
        <w:tc>
          <w:tcPr>
            <w:tcW w:w="1200" w:type="pct"/>
          </w:tcPr>
          <w:p w:rsidR="001A34E3" w:rsidRPr="001D565E" w:rsidRDefault="001A34E3" w:rsidP="002D5E26">
            <w:pPr>
              <w:spacing w:after="0" w:line="240" w:lineRule="auto"/>
              <w:jc w:val="both"/>
              <w:rPr>
                <w:rFonts w:ascii="Arial" w:hAnsi="Arial" w:cs="Arial"/>
                <w:sz w:val="24"/>
                <w:szCs w:val="24"/>
                <w:lang w:eastAsia="ru-RU"/>
              </w:rPr>
            </w:pPr>
          </w:p>
        </w:tc>
      </w:tr>
      <w:tr w:rsidR="001A34E3" w:rsidRPr="001D565E" w:rsidTr="002D5E26">
        <w:tc>
          <w:tcPr>
            <w:tcW w:w="19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Итого</w:t>
            </w:r>
          </w:p>
        </w:tc>
        <w:tc>
          <w:tcPr>
            <w:tcW w:w="550" w:type="pct"/>
          </w:tcPr>
          <w:p w:rsidR="001A34E3" w:rsidRPr="001D565E" w:rsidRDefault="001A34E3" w:rsidP="002D5E26">
            <w:pPr>
              <w:spacing w:after="0" w:line="240" w:lineRule="auto"/>
              <w:jc w:val="both"/>
              <w:rPr>
                <w:rFonts w:ascii="Arial" w:hAnsi="Arial" w:cs="Arial"/>
                <w:sz w:val="24"/>
                <w:szCs w:val="24"/>
                <w:lang w:eastAsia="ru-RU"/>
              </w:rPr>
            </w:pPr>
          </w:p>
        </w:tc>
        <w:tc>
          <w:tcPr>
            <w:tcW w:w="1200" w:type="pct"/>
          </w:tcPr>
          <w:p w:rsidR="001A34E3" w:rsidRPr="001D565E" w:rsidRDefault="001A34E3" w:rsidP="002D5E26">
            <w:pPr>
              <w:spacing w:after="0" w:line="240" w:lineRule="auto"/>
              <w:jc w:val="both"/>
              <w:rPr>
                <w:rFonts w:ascii="Arial" w:hAnsi="Arial" w:cs="Arial"/>
                <w:sz w:val="24"/>
                <w:szCs w:val="24"/>
                <w:lang w:eastAsia="ru-RU"/>
              </w:rPr>
            </w:pPr>
          </w:p>
        </w:tc>
        <w:tc>
          <w:tcPr>
            <w:tcW w:w="1200" w:type="pct"/>
          </w:tcPr>
          <w:p w:rsidR="001A34E3" w:rsidRPr="001D565E" w:rsidRDefault="001A34E3" w:rsidP="002D5E26">
            <w:pPr>
              <w:spacing w:after="0" w:line="240" w:lineRule="auto"/>
              <w:jc w:val="both"/>
              <w:rPr>
                <w:rFonts w:ascii="Arial" w:hAnsi="Arial" w:cs="Arial"/>
                <w:sz w:val="24"/>
                <w:szCs w:val="24"/>
                <w:lang w:eastAsia="ru-RU"/>
              </w:rPr>
            </w:pPr>
          </w:p>
        </w:tc>
      </w:tr>
    </w:tbl>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Руководитель</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Организационного отдела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Итоговые сведения переданы в</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архив муниципального образования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«Аларский район»</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лица,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передавшего сведения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AC1895" w:rsidRDefault="001A34E3" w:rsidP="002D5E2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w:t>
      </w:r>
      <w:r w:rsidRPr="00AC1895">
        <w:rPr>
          <w:rFonts w:ascii="Courier New" w:hAnsi="Courier New" w:cs="Courier New"/>
          <w:color w:val="2A2C26"/>
          <w:lang w:eastAsia="ru-RU"/>
        </w:rPr>
        <w:t>4</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к Инструкции по делопроизводству</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в Думе муниципального образования</w:t>
      </w:r>
      <w:r>
        <w:rPr>
          <w:rFonts w:ascii="Courier New" w:hAnsi="Courier New" w:cs="Courier New"/>
          <w:color w:val="2A2C26"/>
          <w:lang w:eastAsia="ru-RU"/>
        </w:rPr>
        <w:t xml:space="preserve"> «Забитуй</w:t>
      </w:r>
      <w:r w:rsidRPr="00AC1895">
        <w:rPr>
          <w:rFonts w:ascii="Courier New" w:hAnsi="Courier New" w:cs="Courier New"/>
          <w:color w:val="2A2C26"/>
          <w:lang w:eastAsia="ru-RU"/>
        </w:rPr>
        <w:t>»</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ЛИСТ-ЗАВЕРИТЕЛЬ ДЕЛА</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 деле подшито и пронумеровано ______________________________ лист(ов), (цифрами и прописью)</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 № _______ по № _______</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 том числе:</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литерные номера листов 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пропущенные номера листов 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 листов внутренней описи _____________________</w:t>
      </w:r>
    </w:p>
    <w:p w:rsidR="001A34E3" w:rsidRPr="001D565E" w:rsidRDefault="001A34E3" w:rsidP="002D5E26">
      <w:pPr>
        <w:spacing w:after="0" w:line="240" w:lineRule="auto"/>
        <w:jc w:val="both"/>
        <w:rPr>
          <w:rFonts w:ascii="Arial" w:hAnsi="Arial" w:cs="Arial"/>
          <w:color w:val="2A2C26"/>
          <w:sz w:val="24"/>
          <w:szCs w:val="24"/>
          <w:lang w:eastAsia="ru-RU"/>
        </w:rPr>
      </w:pPr>
    </w:p>
    <w:tbl>
      <w:tblPr>
        <w:tblW w:w="8235"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740"/>
        <w:gridCol w:w="2495"/>
      </w:tblGrid>
      <w:tr w:rsidR="001A34E3" w:rsidRPr="001D565E" w:rsidTr="00E544A3">
        <w:tc>
          <w:tcPr>
            <w:tcW w:w="3450" w:type="pct"/>
          </w:tcPr>
          <w:p w:rsidR="001A34E3" w:rsidRPr="001D565E" w:rsidRDefault="001A34E3" w:rsidP="002D5E26">
            <w:pPr>
              <w:spacing w:after="0" w:line="240" w:lineRule="auto"/>
              <w:jc w:val="both"/>
              <w:rPr>
                <w:rFonts w:ascii="Arial" w:hAnsi="Arial" w:cs="Arial"/>
                <w:sz w:val="24"/>
                <w:szCs w:val="24"/>
                <w:lang w:eastAsia="ru-RU"/>
              </w:rPr>
            </w:pPr>
          </w:p>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Особенности физического состояния и формирования дела</w:t>
            </w:r>
          </w:p>
        </w:tc>
        <w:tc>
          <w:tcPr>
            <w:tcW w:w="1500" w:type="pct"/>
          </w:tcPr>
          <w:p w:rsidR="001A34E3" w:rsidRPr="001D565E" w:rsidRDefault="001A34E3" w:rsidP="002D5E26">
            <w:pPr>
              <w:spacing w:after="0" w:line="240" w:lineRule="auto"/>
              <w:jc w:val="both"/>
              <w:rPr>
                <w:rFonts w:ascii="Arial" w:hAnsi="Arial" w:cs="Arial"/>
                <w:sz w:val="24"/>
                <w:szCs w:val="24"/>
                <w:lang w:eastAsia="ru-RU"/>
              </w:rPr>
            </w:pPr>
          </w:p>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xml:space="preserve">  Номера листов</w:t>
            </w:r>
          </w:p>
        </w:tc>
      </w:tr>
      <w:tr w:rsidR="001A34E3" w:rsidRPr="001D565E" w:rsidTr="00E544A3">
        <w:tc>
          <w:tcPr>
            <w:tcW w:w="345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1</w:t>
            </w:r>
          </w:p>
        </w:tc>
        <w:tc>
          <w:tcPr>
            <w:tcW w:w="1500" w:type="pct"/>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 xml:space="preserve">  2</w:t>
            </w:r>
          </w:p>
        </w:tc>
      </w:tr>
    </w:tbl>
    <w:p w:rsidR="001A34E3" w:rsidRDefault="001A34E3" w:rsidP="00A64336">
      <w:pPr>
        <w:spacing w:after="0" w:line="240" w:lineRule="auto"/>
        <w:jc w:val="right"/>
        <w:rPr>
          <w:rFonts w:ascii="Arial" w:hAnsi="Arial" w:cs="Arial"/>
          <w:color w:val="2A2C26"/>
          <w:sz w:val="24"/>
          <w:szCs w:val="24"/>
          <w:lang w:eastAsia="ru-RU"/>
        </w:rPr>
      </w:pPr>
    </w:p>
    <w:p w:rsidR="001A34E3" w:rsidRPr="00AC1895" w:rsidRDefault="001A34E3" w:rsidP="00A6433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N</w:t>
      </w:r>
      <w:r w:rsidRPr="00AC1895">
        <w:rPr>
          <w:rFonts w:ascii="Courier New" w:hAnsi="Courier New" w:cs="Courier New"/>
          <w:color w:val="2A2C26"/>
          <w:lang w:eastAsia="ru-RU"/>
        </w:rPr>
        <w:t>5</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к Инструкции по делопроизводству</w:t>
      </w:r>
    </w:p>
    <w:p w:rsidR="001A34E3" w:rsidRPr="001D565E" w:rsidRDefault="001A34E3" w:rsidP="002D5E26">
      <w:pPr>
        <w:spacing w:after="0" w:line="240" w:lineRule="auto"/>
        <w:jc w:val="right"/>
        <w:rPr>
          <w:rFonts w:ascii="Arial" w:hAnsi="Arial" w:cs="Arial"/>
          <w:color w:val="2A2C26"/>
          <w:sz w:val="24"/>
          <w:szCs w:val="24"/>
          <w:lang w:eastAsia="ru-RU"/>
        </w:rPr>
      </w:pPr>
      <w:r w:rsidRPr="00AC1895">
        <w:rPr>
          <w:rFonts w:ascii="Courier New" w:hAnsi="Courier New" w:cs="Courier New"/>
          <w:color w:val="2A2C26"/>
          <w:lang w:eastAsia="ru-RU"/>
        </w:rPr>
        <w:t>в Думе м</w:t>
      </w:r>
      <w:r>
        <w:rPr>
          <w:rFonts w:ascii="Courier New" w:hAnsi="Courier New" w:cs="Courier New"/>
          <w:color w:val="2A2C26"/>
          <w:lang w:eastAsia="ru-RU"/>
        </w:rPr>
        <w:t>униципального образования «Забитуй</w:t>
      </w:r>
      <w:r w:rsidRPr="00AC1895">
        <w:rPr>
          <w:rFonts w:ascii="Courier New" w:hAnsi="Courier New" w:cs="Courier New"/>
          <w:color w:val="2A2C26"/>
          <w:lang w:eastAsia="ru-RU"/>
        </w:rPr>
        <w:t>»</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061F87" w:rsidRDefault="001A34E3" w:rsidP="00AC1895">
      <w:pPr>
        <w:spacing w:after="0" w:line="240" w:lineRule="auto"/>
        <w:jc w:val="both"/>
        <w:rPr>
          <w:rFonts w:ascii="Arial" w:hAnsi="Arial" w:cs="Arial"/>
          <w:sz w:val="30"/>
          <w:szCs w:val="30"/>
          <w:lang w:eastAsia="ru-RU"/>
        </w:rPr>
      </w:pPr>
      <w:r w:rsidRPr="00061F87">
        <w:rPr>
          <w:rFonts w:ascii="Arial" w:hAnsi="Arial" w:cs="Arial"/>
          <w:sz w:val="30"/>
          <w:szCs w:val="30"/>
          <w:lang w:eastAsia="ru-RU"/>
        </w:rPr>
        <w:t>ФОРМА ОБЛОЖКИ ДЕЛА</w:t>
      </w:r>
    </w:p>
    <w:p w:rsidR="001A34E3" w:rsidRPr="00061F87" w:rsidRDefault="001A34E3" w:rsidP="00AC1895">
      <w:pPr>
        <w:spacing w:after="0" w:line="240" w:lineRule="auto"/>
        <w:jc w:val="both"/>
        <w:rPr>
          <w:rFonts w:ascii="Arial" w:hAnsi="Arial" w:cs="Arial"/>
          <w:sz w:val="30"/>
          <w:szCs w:val="30"/>
          <w:lang w:eastAsia="ru-RU"/>
        </w:rPr>
      </w:pPr>
      <w:r w:rsidRPr="00061F87">
        <w:rPr>
          <w:rFonts w:ascii="Arial" w:hAnsi="Arial" w:cs="Arial"/>
          <w:sz w:val="30"/>
          <w:szCs w:val="30"/>
          <w:lang w:eastAsia="ru-RU"/>
        </w:rPr>
        <w:t>ПОСТОЯННОГО И ВРЕМЕННОГО (СВЫШЕ 10 ЛЕТ) ХРАНЕНИЯ</w:t>
      </w:r>
    </w:p>
    <w:p w:rsidR="001A34E3" w:rsidRPr="00246DE6" w:rsidRDefault="001A34E3" w:rsidP="00AC1895">
      <w:pPr>
        <w:spacing w:after="0" w:line="240" w:lineRule="auto"/>
        <w:jc w:val="both"/>
        <w:rPr>
          <w:rFonts w:ascii="Times New Roman" w:hAnsi="Times New Roman"/>
          <w:sz w:val="28"/>
          <w:szCs w:val="28"/>
          <w:lang w:eastAsia="ru-RU"/>
        </w:rPr>
      </w:pP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│Ф. № _______________ </w:t>
      </w:r>
      <w:r>
        <w:rPr>
          <w:rFonts w:ascii="Times New Roman" w:hAnsi="Times New Roman"/>
          <w:sz w:val="28"/>
          <w:szCs w:val="28"/>
          <w:lang w:eastAsia="ru-RU"/>
        </w:rPr>
        <w:t xml:space="preserve">                     </w:t>
      </w:r>
      <w:r w:rsidRPr="00246DE6">
        <w:rPr>
          <w:rFonts w:ascii="Times New Roman" w:hAnsi="Times New Roman"/>
          <w:sz w:val="28"/>
          <w:szCs w:val="28"/>
          <w:lang w:eastAsia="ru-RU"/>
        </w:rPr>
        <w:t>│</w:t>
      </w:r>
      <w:r>
        <w:rPr>
          <w:rFonts w:ascii="Times New Roman" w:hAnsi="Times New Roman"/>
          <w:sz w:val="28"/>
          <w:szCs w:val="28"/>
          <w:lang w:eastAsia="ru-RU"/>
        </w:rPr>
        <w:t xml:space="preserve">  </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│Оп. № _______________ </w:t>
      </w:r>
      <w:r>
        <w:rPr>
          <w:rFonts w:ascii="Times New Roman" w:hAnsi="Times New Roman"/>
          <w:sz w:val="28"/>
          <w:szCs w:val="28"/>
          <w:lang w:eastAsia="ru-RU"/>
        </w:rPr>
        <w:t xml:space="preserve">                    │</w:t>
      </w:r>
      <w:r w:rsidRPr="00246DE6">
        <w:rPr>
          <w:rFonts w:ascii="Times New Roman" w:hAnsi="Times New Roman"/>
          <w:sz w:val="28"/>
          <w:szCs w:val="28"/>
          <w:lang w:eastAsia="ru-RU"/>
        </w:rPr>
        <w:t xml:space="preserve">                      </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│Д. № ________________ </w:t>
      </w:r>
      <w:r>
        <w:rPr>
          <w:rFonts w:ascii="Times New Roman" w:hAnsi="Times New Roman"/>
          <w:sz w:val="28"/>
          <w:szCs w:val="28"/>
          <w:lang w:eastAsia="ru-RU"/>
        </w:rPr>
        <w:t xml:space="preserve">                    </w:t>
      </w: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w:t>
      </w:r>
      <w:r>
        <w:rPr>
          <w:rFonts w:ascii="Times New Roman" w:hAnsi="Times New Roman"/>
          <w:sz w:val="28"/>
          <w:szCs w:val="28"/>
          <w:lang w:eastAsia="ru-RU"/>
        </w:rPr>
        <w:t xml:space="preserve">                                                              </w:t>
      </w:r>
      <w:r w:rsidRPr="00246DE6">
        <w:rPr>
          <w:rFonts w:ascii="Times New Roman" w:hAnsi="Times New Roman"/>
          <w:sz w:val="28"/>
          <w:szCs w:val="28"/>
          <w:lang w:eastAsia="ru-RU"/>
        </w:rPr>
        <w:t>│</w:t>
      </w:r>
      <w:r>
        <w:rPr>
          <w:rFonts w:ascii="Times New Roman" w:hAnsi="Times New Roman"/>
          <w:sz w:val="28"/>
          <w:szCs w:val="28"/>
          <w:lang w:eastAsia="ru-RU"/>
        </w:rPr>
        <w:t xml:space="preserve">     </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(наименование органа исполнительной власти</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и структурного подразделения)</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ДЕЛО N _____ ТОМ № _____</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_____________________________________________</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_____________________________________________</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_____________________________________________</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(заголовок дела)</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_____________________________________________</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(крайние даты)</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На ___________ листе(ах)</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Хранить ________________</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│Ф. № _______________ </w:t>
      </w:r>
      <w:r>
        <w:rPr>
          <w:rFonts w:ascii="Times New Roman" w:hAnsi="Times New Roman"/>
          <w:sz w:val="28"/>
          <w:szCs w:val="28"/>
          <w:lang w:eastAsia="ru-RU"/>
        </w:rPr>
        <w:t xml:space="preserve">                     </w:t>
      </w: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│Оп. № _______________ </w:t>
      </w:r>
      <w:r>
        <w:rPr>
          <w:rFonts w:ascii="Times New Roman" w:hAnsi="Times New Roman"/>
          <w:sz w:val="28"/>
          <w:szCs w:val="28"/>
          <w:lang w:eastAsia="ru-RU"/>
        </w:rPr>
        <w:t xml:space="preserve">                   </w:t>
      </w: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│Д. №  _______________</w:t>
      </w:r>
      <w:r>
        <w:rPr>
          <w:rFonts w:ascii="Times New Roman" w:hAnsi="Times New Roman"/>
          <w:sz w:val="28"/>
          <w:szCs w:val="28"/>
          <w:lang w:eastAsia="ru-RU"/>
        </w:rPr>
        <w:t xml:space="preserve">                     </w:t>
      </w:r>
      <w:r w:rsidRPr="00246DE6">
        <w:rPr>
          <w:rFonts w:ascii="Times New Roman" w:hAnsi="Times New Roman"/>
          <w:sz w:val="28"/>
          <w:szCs w:val="28"/>
          <w:lang w:eastAsia="ru-RU"/>
        </w:rPr>
        <w:t xml:space="preserve"> │</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246DE6">
        <w:rPr>
          <w:rFonts w:ascii="Times New Roman" w:hAnsi="Times New Roman"/>
          <w:sz w:val="28"/>
          <w:szCs w:val="28"/>
          <w:lang w:eastAsia="ru-RU"/>
        </w:rPr>
        <w:t>│</w:t>
      </w:r>
    </w:p>
    <w:p w:rsidR="001A34E3" w:rsidRPr="00246DE6" w:rsidRDefault="001A34E3" w:rsidP="00AC1895">
      <w:pPr>
        <w:spacing w:after="0" w:line="240" w:lineRule="auto"/>
        <w:jc w:val="both"/>
        <w:rPr>
          <w:rFonts w:ascii="Times New Roman" w:hAnsi="Times New Roman"/>
          <w:sz w:val="28"/>
          <w:szCs w:val="28"/>
          <w:lang w:eastAsia="ru-RU"/>
        </w:rPr>
      </w:pPr>
      <w:r w:rsidRPr="00246DE6">
        <w:rPr>
          <w:rFonts w:ascii="Times New Roman" w:hAnsi="Times New Roman"/>
          <w:sz w:val="28"/>
          <w:szCs w:val="28"/>
          <w:lang w:eastAsia="ru-RU"/>
        </w:rPr>
        <w:t>└──────────────────────┘</w:t>
      </w:r>
    </w:p>
    <w:p w:rsidR="001A34E3" w:rsidRDefault="001A34E3" w:rsidP="002D5E26">
      <w:pPr>
        <w:spacing w:after="0" w:line="240" w:lineRule="auto"/>
        <w:jc w:val="right"/>
        <w:rPr>
          <w:rFonts w:ascii="Courier New" w:hAnsi="Courier New" w:cs="Courier New"/>
          <w:color w:val="2A2C26"/>
          <w:lang w:eastAsia="ru-RU"/>
        </w:rPr>
      </w:pPr>
    </w:p>
    <w:p w:rsidR="001A34E3" w:rsidRPr="00AC1895" w:rsidRDefault="001A34E3" w:rsidP="002D5E2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N6</w:t>
      </w:r>
      <w:r w:rsidRPr="00AC1895">
        <w:rPr>
          <w:rFonts w:ascii="Courier New" w:hAnsi="Courier New" w:cs="Courier New"/>
          <w:color w:val="2A2C26"/>
          <w:lang w:eastAsia="ru-RU"/>
        </w:rPr>
        <w:t>6</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к Инструкции по делопроизводству</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в администрации м</w:t>
      </w:r>
      <w:r>
        <w:rPr>
          <w:rFonts w:ascii="Courier New" w:hAnsi="Courier New" w:cs="Courier New"/>
          <w:color w:val="2A2C26"/>
          <w:lang w:eastAsia="ru-RU"/>
        </w:rPr>
        <w:t>униципального образования «Забитуй</w:t>
      </w:r>
      <w:r w:rsidRPr="00AC1895">
        <w:rPr>
          <w:rFonts w:ascii="Courier New" w:hAnsi="Courier New" w:cs="Courier New"/>
          <w:color w:val="2A2C26"/>
          <w:lang w:eastAsia="ru-RU"/>
        </w:rPr>
        <w:t>»</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ВНУТРЕННЯЯ ОПИСЬ</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документов дела № ______</w:t>
      </w:r>
    </w:p>
    <w:p w:rsidR="001A34E3" w:rsidRPr="001D565E" w:rsidRDefault="001A34E3" w:rsidP="00FB0A04">
      <w:pPr>
        <w:spacing w:after="0" w:line="240" w:lineRule="auto"/>
        <w:jc w:val="right"/>
        <w:rPr>
          <w:rFonts w:ascii="Arial"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544"/>
        <w:gridCol w:w="2651"/>
        <w:gridCol w:w="1254"/>
        <w:gridCol w:w="1455"/>
        <w:gridCol w:w="1342"/>
        <w:gridCol w:w="2100"/>
      </w:tblGrid>
      <w:tr w:rsidR="001A34E3" w:rsidRPr="00AC1895" w:rsidTr="009F3B5E">
        <w:tc>
          <w:tcPr>
            <w:tcW w:w="600"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w:t>
            </w:r>
            <w:r w:rsidRPr="00AC1895">
              <w:rPr>
                <w:rFonts w:ascii="Courier New" w:hAnsi="Courier New" w:cs="Courier New"/>
                <w:lang w:eastAsia="ru-RU"/>
              </w:rPr>
              <w:br/>
              <w:t>п/п</w:t>
            </w:r>
          </w:p>
        </w:tc>
        <w:tc>
          <w:tcPr>
            <w:tcW w:w="1942" w:type="dxa"/>
          </w:tcPr>
          <w:p w:rsidR="001A34E3" w:rsidRPr="00AC1895" w:rsidRDefault="001A34E3" w:rsidP="00AC1895">
            <w:pPr>
              <w:spacing w:after="0" w:line="240" w:lineRule="auto"/>
              <w:jc w:val="center"/>
              <w:rPr>
                <w:rFonts w:ascii="Courier New" w:hAnsi="Courier New" w:cs="Courier New"/>
                <w:lang w:eastAsia="ru-RU"/>
              </w:rPr>
            </w:pPr>
            <w:r w:rsidRPr="00AC1895">
              <w:rPr>
                <w:rFonts w:ascii="Courier New" w:hAnsi="Courier New" w:cs="Courier New"/>
                <w:lang w:eastAsia="ru-RU"/>
              </w:rPr>
              <w:t>Делопроизводственный</w:t>
            </w:r>
            <w:r w:rsidRPr="00AC1895">
              <w:rPr>
                <w:rFonts w:ascii="Courier New" w:hAnsi="Courier New" w:cs="Courier New"/>
                <w:lang w:eastAsia="ru-RU"/>
              </w:rPr>
              <w:br/>
              <w:t>индекс</w:t>
            </w:r>
          </w:p>
        </w:tc>
        <w:tc>
          <w:tcPr>
            <w:tcW w:w="1276"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Дата</w:t>
            </w:r>
            <w:r w:rsidRPr="00AC1895">
              <w:rPr>
                <w:rFonts w:ascii="Courier New" w:hAnsi="Courier New" w:cs="Courier New"/>
                <w:lang w:eastAsia="ru-RU"/>
              </w:rPr>
              <w:br/>
              <w:t>документа</w:t>
            </w:r>
          </w:p>
        </w:tc>
        <w:tc>
          <w:tcPr>
            <w:tcW w:w="1559"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Заголовок</w:t>
            </w:r>
            <w:r w:rsidRPr="00AC1895">
              <w:rPr>
                <w:rFonts w:ascii="Courier New" w:hAnsi="Courier New" w:cs="Courier New"/>
                <w:lang w:eastAsia="ru-RU"/>
              </w:rPr>
              <w:br/>
              <w:t>документа</w:t>
            </w:r>
          </w:p>
        </w:tc>
        <w:tc>
          <w:tcPr>
            <w:tcW w:w="1559"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Номера</w:t>
            </w:r>
            <w:r w:rsidRPr="00AC1895">
              <w:rPr>
                <w:rFonts w:ascii="Courier New" w:hAnsi="Courier New" w:cs="Courier New"/>
                <w:lang w:eastAsia="ru-RU"/>
              </w:rPr>
              <w:br/>
              <w:t>листов</w:t>
            </w:r>
          </w:p>
        </w:tc>
        <w:tc>
          <w:tcPr>
            <w:tcW w:w="2410"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Примечания</w:t>
            </w:r>
          </w:p>
        </w:tc>
      </w:tr>
      <w:tr w:rsidR="001A34E3" w:rsidRPr="00AC1895" w:rsidTr="009F3B5E">
        <w:tc>
          <w:tcPr>
            <w:tcW w:w="600"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1</w:t>
            </w:r>
          </w:p>
        </w:tc>
        <w:tc>
          <w:tcPr>
            <w:tcW w:w="1942"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2</w:t>
            </w:r>
          </w:p>
        </w:tc>
        <w:tc>
          <w:tcPr>
            <w:tcW w:w="1276"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3</w:t>
            </w:r>
          </w:p>
        </w:tc>
        <w:tc>
          <w:tcPr>
            <w:tcW w:w="1559"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4</w:t>
            </w:r>
          </w:p>
        </w:tc>
        <w:tc>
          <w:tcPr>
            <w:tcW w:w="1559"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5</w:t>
            </w:r>
          </w:p>
        </w:tc>
        <w:tc>
          <w:tcPr>
            <w:tcW w:w="2410" w:type="dxa"/>
          </w:tcPr>
          <w:p w:rsidR="001A34E3" w:rsidRPr="00AC1895" w:rsidRDefault="001A34E3" w:rsidP="009F3B5E">
            <w:pPr>
              <w:spacing w:after="0" w:line="240" w:lineRule="auto"/>
              <w:jc w:val="center"/>
              <w:rPr>
                <w:rFonts w:ascii="Courier New" w:hAnsi="Courier New" w:cs="Courier New"/>
                <w:lang w:eastAsia="ru-RU"/>
              </w:rPr>
            </w:pPr>
            <w:r w:rsidRPr="00AC1895">
              <w:rPr>
                <w:rFonts w:ascii="Courier New" w:hAnsi="Courier New" w:cs="Courier New"/>
                <w:lang w:eastAsia="ru-RU"/>
              </w:rPr>
              <w:t>6</w:t>
            </w:r>
          </w:p>
        </w:tc>
      </w:tr>
    </w:tbl>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Итого ____________________________________________ документов.</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(цифрами и прописью)</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Количество листов внутренней описи __________________________________ лл.</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(цифрами и прописью)</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составителя описи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Default="001A34E3" w:rsidP="002D5E26">
      <w:pPr>
        <w:spacing w:after="0" w:line="240" w:lineRule="auto"/>
        <w:jc w:val="right"/>
        <w:rPr>
          <w:rFonts w:ascii="Arial" w:hAnsi="Arial" w:cs="Arial"/>
          <w:color w:val="2A2C26"/>
          <w:sz w:val="24"/>
          <w:szCs w:val="24"/>
          <w:lang w:eastAsia="ru-RU"/>
        </w:rPr>
      </w:pPr>
    </w:p>
    <w:p w:rsidR="001A34E3" w:rsidRPr="00AC1895" w:rsidRDefault="001A34E3" w:rsidP="002D5E2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N</w:t>
      </w:r>
      <w:r w:rsidRPr="00AC1895">
        <w:rPr>
          <w:rFonts w:ascii="Courier New" w:hAnsi="Courier New" w:cs="Courier New"/>
          <w:color w:val="2A2C26"/>
          <w:lang w:eastAsia="ru-RU"/>
        </w:rPr>
        <w:t>7</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к Инструкции по делопроизводству</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в администрации м</w:t>
      </w:r>
      <w:r>
        <w:rPr>
          <w:rFonts w:ascii="Courier New" w:hAnsi="Courier New" w:cs="Courier New"/>
          <w:color w:val="2A2C26"/>
          <w:lang w:eastAsia="ru-RU"/>
        </w:rPr>
        <w:t>униципального образования «Забитуй</w:t>
      </w:r>
      <w:r w:rsidRPr="00AC1895">
        <w:rPr>
          <w:rFonts w:ascii="Courier New" w:hAnsi="Courier New" w:cs="Courier New"/>
          <w:color w:val="2A2C26"/>
          <w:lang w:eastAsia="ru-RU"/>
        </w:rPr>
        <w:t>»</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ФОРМА ОПИСИ ДЕЛ ПОСТОЯННОГО ХРАНЕНИЯ</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__________________</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органа</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исполнительной власти)</w:t>
      </w:r>
    </w:p>
    <w:p w:rsidR="001A34E3" w:rsidRPr="001D565E" w:rsidRDefault="001A34E3" w:rsidP="00FB0A04">
      <w:pPr>
        <w:spacing w:after="0" w:line="240" w:lineRule="auto"/>
        <w:jc w:val="right"/>
        <w:rPr>
          <w:rFonts w:ascii="Arial" w:hAnsi="Arial" w:cs="Arial"/>
          <w:color w:val="2A2C26"/>
          <w:sz w:val="24"/>
          <w:szCs w:val="24"/>
          <w:lang w:eastAsia="ru-RU"/>
        </w:rPr>
      </w:pP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Фонд № ______                                 УТВЕРЖДАЮ</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должности</w:t>
      </w:r>
    </w:p>
    <w:p w:rsidR="001A34E3" w:rsidRPr="001D565E" w:rsidRDefault="001A34E3" w:rsidP="00FB0A04">
      <w:pPr>
        <w:spacing w:after="0" w:line="240" w:lineRule="auto"/>
        <w:jc w:val="right"/>
        <w:rPr>
          <w:rFonts w:ascii="Arial" w:hAnsi="Arial" w:cs="Arial"/>
          <w:color w:val="2A2C26"/>
          <w:sz w:val="24"/>
          <w:szCs w:val="24"/>
          <w:lang w:eastAsia="ru-RU"/>
        </w:rPr>
      </w:pP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ОПИСЬ № _____                                  руководителя</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дел постоянного хранения                   подпись            И.О.Фамилия</w:t>
      </w:r>
    </w:p>
    <w:p w:rsidR="001A34E3" w:rsidRPr="001D565E" w:rsidRDefault="001A34E3" w:rsidP="00FB0A04">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за ________ год                                               дата</w:t>
      </w:r>
    </w:p>
    <w:p w:rsidR="001A34E3" w:rsidRPr="001D565E" w:rsidRDefault="001A34E3" w:rsidP="002D5E26">
      <w:pPr>
        <w:spacing w:after="0" w:line="240" w:lineRule="auto"/>
        <w:jc w:val="both"/>
        <w:rPr>
          <w:rFonts w:ascii="Arial" w:hAnsi="Arial" w:cs="Arial"/>
          <w:color w:val="2A2C26"/>
          <w:sz w:val="24"/>
          <w:szCs w:val="24"/>
          <w:lang w:eastAsia="ru-RU"/>
        </w:rPr>
      </w:pPr>
    </w:p>
    <w:tbl>
      <w:tblPr>
        <w:tblW w:w="934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600"/>
        <w:gridCol w:w="1942"/>
        <w:gridCol w:w="1843"/>
        <w:gridCol w:w="1417"/>
        <w:gridCol w:w="1701"/>
        <w:gridCol w:w="1843"/>
      </w:tblGrid>
      <w:tr w:rsidR="001A34E3" w:rsidRPr="001D565E" w:rsidTr="009F3B5E">
        <w:tc>
          <w:tcPr>
            <w:tcW w:w="600"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w:t>
            </w:r>
            <w:r>
              <w:rPr>
                <w:rFonts w:ascii="Arial" w:hAnsi="Arial" w:cs="Arial"/>
                <w:sz w:val="24"/>
                <w:szCs w:val="24"/>
                <w:lang w:eastAsia="ru-RU"/>
              </w:rPr>
              <w:t xml:space="preserve"> </w:t>
            </w:r>
            <w:r w:rsidRPr="001D565E">
              <w:rPr>
                <w:rFonts w:ascii="Arial" w:hAnsi="Arial" w:cs="Arial"/>
                <w:sz w:val="24"/>
                <w:szCs w:val="24"/>
                <w:lang w:eastAsia="ru-RU"/>
              </w:rPr>
              <w:t>п/п</w:t>
            </w:r>
          </w:p>
        </w:tc>
        <w:tc>
          <w:tcPr>
            <w:tcW w:w="1942"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Индекс</w:t>
            </w:r>
            <w:r>
              <w:rPr>
                <w:rFonts w:ascii="Arial" w:hAnsi="Arial" w:cs="Arial"/>
                <w:sz w:val="24"/>
                <w:szCs w:val="24"/>
                <w:lang w:eastAsia="ru-RU"/>
              </w:rPr>
              <w:t xml:space="preserve"> </w:t>
            </w:r>
            <w:r w:rsidRPr="001D565E">
              <w:rPr>
                <w:rFonts w:ascii="Arial" w:hAnsi="Arial" w:cs="Arial"/>
                <w:sz w:val="24"/>
                <w:szCs w:val="24"/>
                <w:lang w:eastAsia="ru-RU"/>
              </w:rPr>
              <w:t>дела</w:t>
            </w:r>
          </w:p>
        </w:tc>
        <w:tc>
          <w:tcPr>
            <w:tcW w:w="1843"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Заголовок</w:t>
            </w:r>
            <w:r>
              <w:rPr>
                <w:rFonts w:ascii="Arial" w:hAnsi="Arial" w:cs="Arial"/>
                <w:sz w:val="24"/>
                <w:szCs w:val="24"/>
                <w:lang w:eastAsia="ru-RU"/>
              </w:rPr>
              <w:t xml:space="preserve"> </w:t>
            </w:r>
            <w:r w:rsidRPr="001D565E">
              <w:rPr>
                <w:rFonts w:ascii="Arial" w:hAnsi="Arial" w:cs="Arial"/>
                <w:sz w:val="24"/>
                <w:szCs w:val="24"/>
                <w:lang w:eastAsia="ru-RU"/>
              </w:rPr>
              <w:t>дела</w:t>
            </w:r>
          </w:p>
        </w:tc>
        <w:tc>
          <w:tcPr>
            <w:tcW w:w="1417"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Дата</w:t>
            </w:r>
            <w:r>
              <w:rPr>
                <w:rFonts w:ascii="Arial" w:hAnsi="Arial" w:cs="Arial"/>
                <w:sz w:val="24"/>
                <w:szCs w:val="24"/>
                <w:lang w:eastAsia="ru-RU"/>
              </w:rPr>
              <w:t xml:space="preserve"> </w:t>
            </w:r>
            <w:r w:rsidRPr="001D565E">
              <w:rPr>
                <w:rFonts w:ascii="Arial" w:hAnsi="Arial" w:cs="Arial"/>
                <w:sz w:val="24"/>
                <w:szCs w:val="24"/>
                <w:lang w:eastAsia="ru-RU"/>
              </w:rPr>
              <w:t>дела</w:t>
            </w:r>
          </w:p>
        </w:tc>
        <w:tc>
          <w:tcPr>
            <w:tcW w:w="1701"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Кол-во</w:t>
            </w:r>
            <w:r>
              <w:rPr>
                <w:rFonts w:ascii="Arial" w:hAnsi="Arial" w:cs="Arial"/>
                <w:sz w:val="24"/>
                <w:szCs w:val="24"/>
                <w:lang w:eastAsia="ru-RU"/>
              </w:rPr>
              <w:t xml:space="preserve"> </w:t>
            </w:r>
            <w:r w:rsidRPr="001D565E">
              <w:rPr>
                <w:rFonts w:ascii="Arial" w:hAnsi="Arial" w:cs="Arial"/>
                <w:sz w:val="24"/>
                <w:szCs w:val="24"/>
                <w:lang w:eastAsia="ru-RU"/>
              </w:rPr>
              <w:t>листов</w:t>
            </w:r>
            <w:r>
              <w:rPr>
                <w:rFonts w:ascii="Arial" w:hAnsi="Arial" w:cs="Arial"/>
                <w:sz w:val="24"/>
                <w:szCs w:val="24"/>
                <w:lang w:eastAsia="ru-RU"/>
              </w:rPr>
              <w:t xml:space="preserve"> </w:t>
            </w:r>
            <w:r w:rsidRPr="001D565E">
              <w:rPr>
                <w:rFonts w:ascii="Arial" w:hAnsi="Arial" w:cs="Arial"/>
                <w:sz w:val="24"/>
                <w:szCs w:val="24"/>
                <w:lang w:eastAsia="ru-RU"/>
              </w:rPr>
              <w:t>в деле</w:t>
            </w:r>
          </w:p>
        </w:tc>
        <w:tc>
          <w:tcPr>
            <w:tcW w:w="1843"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Примечания</w:t>
            </w:r>
          </w:p>
        </w:tc>
      </w:tr>
      <w:tr w:rsidR="001A34E3" w:rsidRPr="001D565E" w:rsidTr="009F3B5E">
        <w:tc>
          <w:tcPr>
            <w:tcW w:w="600"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1</w:t>
            </w:r>
          </w:p>
        </w:tc>
        <w:tc>
          <w:tcPr>
            <w:tcW w:w="1942"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2</w:t>
            </w:r>
          </w:p>
        </w:tc>
        <w:tc>
          <w:tcPr>
            <w:tcW w:w="1843"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3</w:t>
            </w:r>
          </w:p>
        </w:tc>
        <w:tc>
          <w:tcPr>
            <w:tcW w:w="1417"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4</w:t>
            </w:r>
          </w:p>
        </w:tc>
        <w:tc>
          <w:tcPr>
            <w:tcW w:w="1701"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5</w:t>
            </w:r>
          </w:p>
        </w:tc>
        <w:tc>
          <w:tcPr>
            <w:tcW w:w="1843" w:type="dxa"/>
          </w:tcPr>
          <w:p w:rsidR="001A34E3" w:rsidRPr="001D565E" w:rsidRDefault="001A34E3" w:rsidP="009F3B5E">
            <w:pPr>
              <w:spacing w:after="0" w:line="240" w:lineRule="auto"/>
              <w:jc w:val="center"/>
              <w:rPr>
                <w:rFonts w:ascii="Arial" w:hAnsi="Arial" w:cs="Arial"/>
                <w:sz w:val="24"/>
                <w:szCs w:val="24"/>
                <w:lang w:eastAsia="ru-RU"/>
              </w:rPr>
            </w:pPr>
            <w:r w:rsidRPr="001D565E">
              <w:rPr>
                <w:rFonts w:ascii="Arial" w:hAnsi="Arial" w:cs="Arial"/>
                <w:sz w:val="24"/>
                <w:szCs w:val="24"/>
                <w:lang w:eastAsia="ru-RU"/>
              </w:rPr>
              <w:t>6</w:t>
            </w:r>
          </w:p>
        </w:tc>
      </w:tr>
    </w:tbl>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 данный раздел описи внес</w:t>
      </w:r>
      <w:r>
        <w:rPr>
          <w:rFonts w:ascii="Arial" w:hAnsi="Arial" w:cs="Arial"/>
          <w:color w:val="2A2C26"/>
          <w:sz w:val="24"/>
          <w:szCs w:val="24"/>
          <w:lang w:eastAsia="ru-RU"/>
        </w:rPr>
        <w:t>ено _________________________</w:t>
      </w:r>
      <w:r w:rsidRPr="001D565E">
        <w:rPr>
          <w:rFonts w:ascii="Arial" w:hAnsi="Arial" w:cs="Arial"/>
          <w:color w:val="2A2C26"/>
          <w:sz w:val="24"/>
          <w:szCs w:val="24"/>
          <w:lang w:eastAsia="ru-RU"/>
        </w:rPr>
        <w:t xml:space="preserve"> дел, с № 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(цифрами и прописью)</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по № __________, в том числе:</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литерные номера: _____________________________________________________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пропущенные номера: _________________________________________________.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составителя описи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работника архива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(лица, ответственного за архив)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СОГЛАСОВАНО                                  УТВЕРЖДЕНО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Протокол ЦЭК (ЭК)                            Протокол ЭПК архивного органа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от ____________ № ___                         от ____________ № ___</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Default="001A34E3" w:rsidP="002D5E26">
      <w:pPr>
        <w:spacing w:after="0" w:line="240" w:lineRule="auto"/>
        <w:jc w:val="right"/>
        <w:rPr>
          <w:rFonts w:ascii="Courier New" w:hAnsi="Courier New" w:cs="Courier New"/>
          <w:color w:val="2A2C26"/>
          <w:lang w:eastAsia="ru-RU"/>
        </w:rPr>
      </w:pPr>
    </w:p>
    <w:p w:rsidR="001A34E3" w:rsidRPr="00AC1895" w:rsidRDefault="001A34E3" w:rsidP="002D5E26">
      <w:pPr>
        <w:spacing w:after="0" w:line="240" w:lineRule="auto"/>
        <w:jc w:val="right"/>
        <w:rPr>
          <w:rFonts w:ascii="Courier New" w:hAnsi="Courier New" w:cs="Courier New"/>
          <w:color w:val="2A2C26"/>
          <w:lang w:eastAsia="ru-RU"/>
        </w:rPr>
      </w:pPr>
      <w:r>
        <w:rPr>
          <w:rFonts w:ascii="Courier New" w:hAnsi="Courier New" w:cs="Courier New"/>
          <w:color w:val="2A2C26"/>
          <w:lang w:eastAsia="ru-RU"/>
        </w:rPr>
        <w:t>Приложение №</w:t>
      </w:r>
      <w:r w:rsidRPr="00AC1895">
        <w:rPr>
          <w:rFonts w:ascii="Courier New" w:hAnsi="Courier New" w:cs="Courier New"/>
          <w:color w:val="2A2C26"/>
          <w:lang w:eastAsia="ru-RU"/>
        </w:rPr>
        <w:t>8</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к Инструкции по делопроизводству</w:t>
      </w:r>
    </w:p>
    <w:p w:rsidR="001A34E3" w:rsidRPr="00AC1895" w:rsidRDefault="001A34E3" w:rsidP="002D5E26">
      <w:pPr>
        <w:spacing w:after="0" w:line="240" w:lineRule="auto"/>
        <w:jc w:val="right"/>
        <w:rPr>
          <w:rFonts w:ascii="Courier New" w:hAnsi="Courier New" w:cs="Courier New"/>
          <w:color w:val="2A2C26"/>
          <w:lang w:eastAsia="ru-RU"/>
        </w:rPr>
      </w:pPr>
      <w:r w:rsidRPr="00AC1895">
        <w:rPr>
          <w:rFonts w:ascii="Courier New" w:hAnsi="Courier New" w:cs="Courier New"/>
          <w:color w:val="2A2C26"/>
          <w:lang w:eastAsia="ru-RU"/>
        </w:rPr>
        <w:t>в администрации м</w:t>
      </w:r>
      <w:r>
        <w:rPr>
          <w:rFonts w:ascii="Courier New" w:hAnsi="Courier New" w:cs="Courier New"/>
          <w:color w:val="2A2C26"/>
          <w:lang w:eastAsia="ru-RU"/>
        </w:rPr>
        <w:t>униципального образования «Забитуй</w:t>
      </w:r>
      <w:r w:rsidRPr="00AC1895">
        <w:rPr>
          <w:rFonts w:ascii="Courier New" w:hAnsi="Courier New" w:cs="Courier New"/>
          <w:color w:val="2A2C26"/>
          <w:lang w:eastAsia="ru-RU"/>
        </w:rPr>
        <w:t>»</w:t>
      </w:r>
    </w:p>
    <w:p w:rsidR="001A34E3" w:rsidRPr="001D565E" w:rsidRDefault="001A34E3" w:rsidP="002D5E26">
      <w:pPr>
        <w:spacing w:after="0" w:line="240" w:lineRule="auto"/>
        <w:jc w:val="right"/>
        <w:rPr>
          <w:rFonts w:ascii="Arial" w:hAnsi="Arial" w:cs="Arial"/>
          <w:color w:val="2A2C26"/>
          <w:sz w:val="24"/>
          <w:szCs w:val="24"/>
          <w:lang w:eastAsia="ru-RU"/>
        </w:rPr>
      </w:pPr>
      <w:r w:rsidRPr="001D565E">
        <w:rPr>
          <w:rFonts w:ascii="Arial" w:hAnsi="Arial" w:cs="Arial"/>
          <w:color w:val="2A2C26"/>
          <w:sz w:val="24"/>
          <w:szCs w:val="24"/>
          <w:lang w:eastAsia="ru-RU"/>
        </w:rPr>
        <w:t> </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ФОРМА АКТА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 ВЫДЕЛЕНИИ К УНИЧТОЖЕНИЮ ДОКУМЕНТОВ,</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НЕ ПОДЛЕЖАЩИХ ХРАНЕНИЮ</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_______________________                      УТВЕРЖДАЮ</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органа                   Наименование должности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исполнительной власти)                      руководителя</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АКТ</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__________ № ________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w:t>
      </w:r>
      <w:r>
        <w:rPr>
          <w:rFonts w:ascii="Arial" w:hAnsi="Arial" w:cs="Arial"/>
          <w:color w:val="2A2C26"/>
          <w:sz w:val="24"/>
          <w:szCs w:val="24"/>
          <w:lang w:eastAsia="ru-RU"/>
        </w:rPr>
        <w:t>Забитуй</w:t>
      </w:r>
      <w:r w:rsidRPr="001D565E">
        <w:rPr>
          <w:rFonts w:ascii="Arial" w:hAnsi="Arial" w:cs="Arial"/>
          <w:color w:val="2A2C26"/>
          <w:sz w:val="24"/>
          <w:szCs w:val="24"/>
          <w:lang w:eastAsia="ru-RU"/>
        </w:rPr>
        <w:t xml:space="preserve">                                                                                                 дата</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 выделении к уничтожению документов,</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не подлежащих хранению</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w:t>
      </w:r>
      <w:r>
        <w:rPr>
          <w:rFonts w:ascii="Arial" w:hAnsi="Arial" w:cs="Arial"/>
          <w:color w:val="2A2C26"/>
          <w:sz w:val="24"/>
          <w:szCs w:val="24"/>
          <w:lang w:eastAsia="ru-RU"/>
        </w:rPr>
        <w:t xml:space="preserve"> </w:t>
      </w:r>
      <w:r w:rsidRPr="001D565E">
        <w:rPr>
          <w:rFonts w:ascii="Arial" w:hAnsi="Arial" w:cs="Arial"/>
          <w:color w:val="2A2C26"/>
          <w:sz w:val="24"/>
          <w:szCs w:val="24"/>
          <w:lang w:eastAsia="ru-RU"/>
        </w:rPr>
        <w:t>основании ______________________________________________</w:t>
      </w:r>
      <w:r>
        <w:rPr>
          <w:rFonts w:ascii="Arial" w:hAnsi="Arial" w:cs="Arial"/>
          <w:color w:val="2A2C26"/>
          <w:sz w:val="24"/>
          <w:szCs w:val="24"/>
          <w:lang w:eastAsia="ru-RU"/>
        </w:rPr>
        <w:t>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(название и выходные данные перечня документов</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 указанием сроков их хранения)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отобраны к уничтожению как не имеющие научно-исторической ценности</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и утратившие практиче</w:t>
      </w:r>
      <w:r>
        <w:rPr>
          <w:rFonts w:ascii="Arial" w:hAnsi="Arial" w:cs="Arial"/>
          <w:color w:val="2A2C26"/>
          <w:sz w:val="24"/>
          <w:szCs w:val="24"/>
          <w:lang w:eastAsia="ru-RU"/>
        </w:rPr>
        <w:t>ское значение документы фонда №</w:t>
      </w:r>
      <w:r w:rsidRPr="001D565E">
        <w:rPr>
          <w:rFonts w:ascii="Arial" w:hAnsi="Arial" w:cs="Arial"/>
          <w:color w:val="2A2C26"/>
          <w:sz w:val="24"/>
          <w:szCs w:val="24"/>
          <w:lang w:eastAsia="ru-RU"/>
        </w:rPr>
        <w:t>__________________________________________________________________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(название фонда)</w:t>
      </w:r>
    </w:p>
    <w:p w:rsidR="001A34E3" w:rsidRPr="001D565E" w:rsidRDefault="001A34E3" w:rsidP="002D5E26">
      <w:pPr>
        <w:spacing w:after="0" w:line="240" w:lineRule="auto"/>
        <w:jc w:val="both"/>
        <w:rPr>
          <w:rFonts w:ascii="Arial" w:hAnsi="Arial" w:cs="Arial"/>
          <w:color w:val="2A2C26"/>
          <w:sz w:val="24"/>
          <w:szCs w:val="24"/>
          <w:lang w:eastAsia="ru-RU"/>
        </w:rPr>
      </w:pPr>
    </w:p>
    <w:tbl>
      <w:tblPr>
        <w:tblW w:w="948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337"/>
        <w:gridCol w:w="1149"/>
        <w:gridCol w:w="917"/>
        <w:gridCol w:w="1609"/>
        <w:gridCol w:w="1583"/>
        <w:gridCol w:w="1240"/>
        <w:gridCol w:w="1246"/>
        <w:gridCol w:w="1408"/>
      </w:tblGrid>
      <w:tr w:rsidR="001A34E3" w:rsidRPr="001D565E" w:rsidTr="00E544A3">
        <w:tc>
          <w:tcPr>
            <w:tcW w:w="371" w:type="dxa"/>
          </w:tcPr>
          <w:p w:rsidR="001A34E3" w:rsidRPr="001D565E" w:rsidRDefault="001A34E3" w:rsidP="008803F4">
            <w:pPr>
              <w:spacing w:after="0" w:line="240" w:lineRule="auto"/>
              <w:jc w:val="both"/>
              <w:rPr>
                <w:rFonts w:ascii="Arial" w:hAnsi="Arial" w:cs="Arial"/>
                <w:sz w:val="24"/>
                <w:szCs w:val="24"/>
                <w:lang w:eastAsia="ru-RU"/>
              </w:rPr>
            </w:pPr>
            <w:r w:rsidRPr="001D565E">
              <w:rPr>
                <w:rFonts w:ascii="Arial" w:hAnsi="Arial" w:cs="Arial"/>
                <w:sz w:val="24"/>
                <w:szCs w:val="24"/>
                <w:lang w:eastAsia="ru-RU"/>
              </w:rPr>
              <w:t>№</w:t>
            </w:r>
            <w:r w:rsidRPr="001D565E">
              <w:rPr>
                <w:rFonts w:ascii="Arial" w:hAnsi="Arial" w:cs="Arial"/>
                <w:sz w:val="24"/>
                <w:szCs w:val="24"/>
                <w:lang w:eastAsia="ru-RU"/>
              </w:rPr>
              <w:br/>
              <w:t>п/п</w:t>
            </w:r>
          </w:p>
        </w:tc>
        <w:tc>
          <w:tcPr>
            <w:tcW w:w="1239"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Заголовок</w:t>
            </w:r>
            <w:r w:rsidRPr="001D565E">
              <w:rPr>
                <w:rFonts w:ascii="Arial" w:hAnsi="Arial" w:cs="Arial"/>
                <w:sz w:val="24"/>
                <w:szCs w:val="24"/>
                <w:lang w:eastAsia="ru-RU"/>
              </w:rPr>
              <w:br/>
              <w:t>дела или </w:t>
            </w:r>
            <w:r w:rsidRPr="001D565E">
              <w:rPr>
                <w:rFonts w:ascii="Arial" w:hAnsi="Arial" w:cs="Arial"/>
                <w:sz w:val="24"/>
                <w:szCs w:val="24"/>
                <w:lang w:eastAsia="ru-RU"/>
              </w:rPr>
              <w:br/>
              <w:t>групповой</w:t>
            </w:r>
            <w:r w:rsidRPr="001D565E">
              <w:rPr>
                <w:rFonts w:ascii="Arial" w:hAnsi="Arial" w:cs="Arial"/>
                <w:sz w:val="24"/>
                <w:szCs w:val="24"/>
                <w:lang w:eastAsia="ru-RU"/>
              </w:rPr>
              <w:br/>
              <w:t>заголовок</w:t>
            </w:r>
            <w:r w:rsidRPr="001D565E">
              <w:rPr>
                <w:rFonts w:ascii="Arial" w:hAnsi="Arial" w:cs="Arial"/>
                <w:sz w:val="24"/>
                <w:szCs w:val="24"/>
                <w:lang w:eastAsia="ru-RU"/>
              </w:rPr>
              <w:br/>
              <w:t>дел</w:t>
            </w:r>
          </w:p>
        </w:tc>
        <w:tc>
          <w:tcPr>
            <w:tcW w:w="961" w:type="dxa"/>
          </w:tcPr>
          <w:p w:rsidR="001A34E3" w:rsidRPr="001D565E" w:rsidRDefault="001A34E3" w:rsidP="008803F4">
            <w:pPr>
              <w:spacing w:after="0" w:line="240" w:lineRule="auto"/>
              <w:jc w:val="both"/>
              <w:rPr>
                <w:rFonts w:ascii="Arial" w:hAnsi="Arial" w:cs="Arial"/>
                <w:sz w:val="24"/>
                <w:szCs w:val="24"/>
                <w:lang w:eastAsia="ru-RU"/>
              </w:rPr>
            </w:pPr>
            <w:r>
              <w:rPr>
                <w:rFonts w:ascii="Arial" w:hAnsi="Arial" w:cs="Arial"/>
                <w:sz w:val="24"/>
                <w:szCs w:val="24"/>
                <w:lang w:eastAsia="ru-RU"/>
              </w:rPr>
              <w:t xml:space="preserve">Дата </w:t>
            </w:r>
            <w:r w:rsidRPr="001D565E">
              <w:rPr>
                <w:rFonts w:ascii="Arial" w:hAnsi="Arial" w:cs="Arial"/>
                <w:sz w:val="24"/>
                <w:szCs w:val="24"/>
                <w:lang w:eastAsia="ru-RU"/>
              </w:rPr>
              <w:t>дела</w:t>
            </w:r>
            <w:r>
              <w:rPr>
                <w:rFonts w:ascii="Arial" w:hAnsi="Arial" w:cs="Arial"/>
                <w:sz w:val="24"/>
                <w:szCs w:val="24"/>
                <w:lang w:eastAsia="ru-RU"/>
              </w:rPr>
              <w:t xml:space="preserve"> </w:t>
            </w:r>
            <w:r w:rsidRPr="001D565E">
              <w:rPr>
                <w:rFonts w:ascii="Arial" w:hAnsi="Arial" w:cs="Arial"/>
                <w:sz w:val="24"/>
                <w:szCs w:val="24"/>
                <w:lang w:eastAsia="ru-RU"/>
              </w:rPr>
              <w:t>или</w:t>
            </w:r>
            <w:r>
              <w:rPr>
                <w:rFonts w:ascii="Arial" w:hAnsi="Arial" w:cs="Arial"/>
                <w:sz w:val="24"/>
                <w:szCs w:val="24"/>
                <w:lang w:eastAsia="ru-RU"/>
              </w:rPr>
              <w:t xml:space="preserve"> </w:t>
            </w:r>
            <w:r w:rsidRPr="001D565E">
              <w:rPr>
                <w:rFonts w:ascii="Arial" w:hAnsi="Arial" w:cs="Arial"/>
                <w:sz w:val="24"/>
                <w:szCs w:val="24"/>
                <w:lang w:eastAsia="ru-RU"/>
              </w:rPr>
              <w:t>крайние</w:t>
            </w:r>
            <w:r w:rsidRPr="001D565E">
              <w:rPr>
                <w:rFonts w:ascii="Arial" w:hAnsi="Arial" w:cs="Arial"/>
                <w:sz w:val="24"/>
                <w:szCs w:val="24"/>
                <w:lang w:eastAsia="ru-RU"/>
              </w:rPr>
              <w:br/>
              <w:t>даты</w:t>
            </w:r>
            <w:r>
              <w:rPr>
                <w:rFonts w:ascii="Arial" w:hAnsi="Arial" w:cs="Arial"/>
                <w:sz w:val="24"/>
                <w:szCs w:val="24"/>
                <w:lang w:eastAsia="ru-RU"/>
              </w:rPr>
              <w:t xml:space="preserve"> </w:t>
            </w:r>
            <w:r w:rsidRPr="001D565E">
              <w:rPr>
                <w:rFonts w:ascii="Arial" w:hAnsi="Arial" w:cs="Arial"/>
                <w:sz w:val="24"/>
                <w:szCs w:val="24"/>
                <w:lang w:eastAsia="ru-RU"/>
              </w:rPr>
              <w:t>дел</w:t>
            </w:r>
          </w:p>
        </w:tc>
        <w:tc>
          <w:tcPr>
            <w:tcW w:w="1706"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Номера описей</w:t>
            </w:r>
            <w:r>
              <w:rPr>
                <w:rFonts w:ascii="Arial" w:hAnsi="Arial" w:cs="Arial"/>
                <w:sz w:val="24"/>
                <w:szCs w:val="24"/>
                <w:lang w:eastAsia="ru-RU"/>
              </w:rPr>
              <w:t xml:space="preserve"> </w:t>
            </w:r>
            <w:r w:rsidRPr="001D565E">
              <w:rPr>
                <w:rFonts w:ascii="Arial" w:hAnsi="Arial" w:cs="Arial"/>
                <w:sz w:val="24"/>
                <w:szCs w:val="24"/>
                <w:lang w:eastAsia="ru-RU"/>
              </w:rPr>
              <w:t>(номенклатур)</w:t>
            </w:r>
            <w:r>
              <w:rPr>
                <w:rFonts w:ascii="Arial" w:hAnsi="Arial" w:cs="Arial"/>
                <w:sz w:val="24"/>
                <w:szCs w:val="24"/>
                <w:lang w:eastAsia="ru-RU"/>
              </w:rPr>
              <w:t xml:space="preserve"> </w:t>
            </w:r>
            <w:r w:rsidRPr="001D565E">
              <w:rPr>
                <w:rFonts w:ascii="Arial" w:hAnsi="Arial" w:cs="Arial"/>
                <w:sz w:val="24"/>
                <w:szCs w:val="24"/>
                <w:lang w:eastAsia="ru-RU"/>
              </w:rPr>
              <w:t>за годы</w:t>
            </w:r>
          </w:p>
        </w:tc>
        <w:tc>
          <w:tcPr>
            <w:tcW w:w="1644" w:type="dxa"/>
          </w:tcPr>
          <w:p w:rsidR="001A34E3" w:rsidRPr="001D565E" w:rsidRDefault="001A34E3" w:rsidP="008803F4">
            <w:pPr>
              <w:spacing w:after="0" w:line="240" w:lineRule="auto"/>
              <w:jc w:val="both"/>
              <w:rPr>
                <w:rFonts w:ascii="Arial" w:hAnsi="Arial" w:cs="Arial"/>
                <w:sz w:val="24"/>
                <w:szCs w:val="24"/>
                <w:lang w:eastAsia="ru-RU"/>
              </w:rPr>
            </w:pPr>
            <w:r w:rsidRPr="001D565E">
              <w:rPr>
                <w:rFonts w:ascii="Arial" w:hAnsi="Arial" w:cs="Arial"/>
                <w:sz w:val="24"/>
                <w:szCs w:val="24"/>
                <w:lang w:eastAsia="ru-RU"/>
              </w:rPr>
              <w:t>Индекс дела</w:t>
            </w:r>
            <w:r w:rsidRPr="001D565E">
              <w:rPr>
                <w:rFonts w:ascii="Arial" w:hAnsi="Arial" w:cs="Arial"/>
                <w:sz w:val="24"/>
                <w:szCs w:val="24"/>
                <w:lang w:eastAsia="ru-RU"/>
              </w:rPr>
              <w:br/>
              <w:t>(тома,</w:t>
            </w:r>
            <w:r>
              <w:rPr>
                <w:rFonts w:ascii="Arial" w:hAnsi="Arial" w:cs="Arial"/>
                <w:sz w:val="24"/>
                <w:szCs w:val="24"/>
                <w:lang w:eastAsia="ru-RU"/>
              </w:rPr>
              <w:t xml:space="preserve"> части) по </w:t>
            </w:r>
            <w:r w:rsidRPr="001D565E">
              <w:rPr>
                <w:rFonts w:ascii="Arial" w:hAnsi="Arial" w:cs="Arial"/>
                <w:sz w:val="24"/>
                <w:szCs w:val="24"/>
                <w:lang w:eastAsia="ru-RU"/>
              </w:rPr>
              <w:t>номенклатуре</w:t>
            </w:r>
            <w:r w:rsidRPr="001D565E">
              <w:rPr>
                <w:rFonts w:ascii="Arial" w:hAnsi="Arial" w:cs="Arial"/>
                <w:sz w:val="24"/>
                <w:szCs w:val="24"/>
                <w:lang w:eastAsia="ru-RU"/>
              </w:rPr>
              <w:br/>
              <w:t>или номер</w:t>
            </w:r>
            <w:r>
              <w:rPr>
                <w:rFonts w:ascii="Arial" w:hAnsi="Arial" w:cs="Arial"/>
                <w:sz w:val="24"/>
                <w:szCs w:val="24"/>
                <w:lang w:eastAsia="ru-RU"/>
              </w:rPr>
              <w:t xml:space="preserve"> </w:t>
            </w:r>
            <w:r w:rsidRPr="001D565E">
              <w:rPr>
                <w:rFonts w:ascii="Arial" w:hAnsi="Arial" w:cs="Arial"/>
                <w:sz w:val="24"/>
                <w:szCs w:val="24"/>
                <w:lang w:eastAsia="ru-RU"/>
              </w:rPr>
              <w:br/>
              <w:t>дела по</w:t>
            </w:r>
            <w:r>
              <w:rPr>
                <w:rFonts w:ascii="Arial" w:hAnsi="Arial" w:cs="Arial"/>
                <w:sz w:val="24"/>
                <w:szCs w:val="24"/>
                <w:lang w:eastAsia="ru-RU"/>
              </w:rPr>
              <w:t xml:space="preserve"> </w:t>
            </w:r>
            <w:r w:rsidRPr="001D565E">
              <w:rPr>
                <w:rFonts w:ascii="Arial" w:hAnsi="Arial" w:cs="Arial"/>
                <w:sz w:val="24"/>
                <w:szCs w:val="24"/>
                <w:lang w:eastAsia="ru-RU"/>
              </w:rPr>
              <w:br/>
              <w:t>описи</w:t>
            </w:r>
          </w:p>
        </w:tc>
        <w:tc>
          <w:tcPr>
            <w:tcW w:w="867"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Кол-во</w:t>
            </w:r>
            <w:r>
              <w:rPr>
                <w:rFonts w:ascii="Arial" w:hAnsi="Arial" w:cs="Arial"/>
                <w:sz w:val="24"/>
                <w:szCs w:val="24"/>
                <w:lang w:eastAsia="ru-RU"/>
              </w:rPr>
              <w:t xml:space="preserve"> </w:t>
            </w:r>
            <w:r w:rsidRPr="001D565E">
              <w:rPr>
                <w:rFonts w:ascii="Arial" w:hAnsi="Arial" w:cs="Arial"/>
                <w:sz w:val="24"/>
                <w:szCs w:val="24"/>
                <w:lang w:eastAsia="ru-RU"/>
              </w:rPr>
              <w:t>дел(томов,</w:t>
            </w:r>
            <w:r w:rsidRPr="001D565E">
              <w:rPr>
                <w:rFonts w:ascii="Arial" w:hAnsi="Arial" w:cs="Arial"/>
                <w:sz w:val="24"/>
                <w:szCs w:val="24"/>
                <w:lang w:eastAsia="ru-RU"/>
              </w:rPr>
              <w:br/>
              <w:t>частей)</w:t>
            </w:r>
          </w:p>
        </w:tc>
        <w:tc>
          <w:tcPr>
            <w:tcW w:w="1091"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Сроки</w:t>
            </w:r>
            <w:r>
              <w:rPr>
                <w:rFonts w:ascii="Arial" w:hAnsi="Arial" w:cs="Arial"/>
                <w:sz w:val="24"/>
                <w:szCs w:val="24"/>
                <w:lang w:eastAsia="ru-RU"/>
              </w:rPr>
              <w:t xml:space="preserve"> </w:t>
            </w:r>
            <w:r w:rsidRPr="001D565E">
              <w:rPr>
                <w:rFonts w:ascii="Arial" w:hAnsi="Arial" w:cs="Arial"/>
                <w:sz w:val="24"/>
                <w:szCs w:val="24"/>
                <w:lang w:eastAsia="ru-RU"/>
              </w:rPr>
              <w:t>хранения</w:t>
            </w:r>
            <w:r>
              <w:rPr>
                <w:rFonts w:ascii="Arial" w:hAnsi="Arial" w:cs="Arial"/>
                <w:sz w:val="24"/>
                <w:szCs w:val="24"/>
                <w:lang w:eastAsia="ru-RU"/>
              </w:rPr>
              <w:t xml:space="preserve"> </w:t>
            </w:r>
            <w:r w:rsidRPr="001D565E">
              <w:rPr>
                <w:rFonts w:ascii="Arial" w:hAnsi="Arial" w:cs="Arial"/>
                <w:sz w:val="24"/>
                <w:szCs w:val="24"/>
                <w:lang w:eastAsia="ru-RU"/>
              </w:rPr>
              <w:t>дела(тома,</w:t>
            </w:r>
            <w:r w:rsidRPr="001D565E">
              <w:rPr>
                <w:rFonts w:ascii="Arial" w:hAnsi="Arial" w:cs="Arial"/>
                <w:sz w:val="24"/>
                <w:szCs w:val="24"/>
                <w:lang w:eastAsia="ru-RU"/>
              </w:rPr>
              <w:br/>
              <w:t>части)</w:t>
            </w:r>
            <w:r>
              <w:rPr>
                <w:rFonts w:ascii="Arial" w:hAnsi="Arial" w:cs="Arial"/>
                <w:sz w:val="24"/>
                <w:szCs w:val="24"/>
                <w:lang w:eastAsia="ru-RU"/>
              </w:rPr>
              <w:t xml:space="preserve"> </w:t>
            </w:r>
            <w:r w:rsidRPr="001D565E">
              <w:rPr>
                <w:rFonts w:ascii="Arial" w:hAnsi="Arial" w:cs="Arial"/>
                <w:sz w:val="24"/>
                <w:szCs w:val="24"/>
                <w:lang w:eastAsia="ru-RU"/>
              </w:rPr>
              <w:t>и номера</w:t>
            </w:r>
            <w:r>
              <w:rPr>
                <w:rFonts w:ascii="Arial" w:hAnsi="Arial" w:cs="Arial"/>
                <w:sz w:val="24"/>
                <w:szCs w:val="24"/>
                <w:lang w:eastAsia="ru-RU"/>
              </w:rPr>
              <w:t xml:space="preserve"> статей </w:t>
            </w:r>
            <w:r w:rsidRPr="001D565E">
              <w:rPr>
                <w:rFonts w:ascii="Arial" w:hAnsi="Arial" w:cs="Arial"/>
                <w:sz w:val="24"/>
                <w:szCs w:val="24"/>
                <w:lang w:eastAsia="ru-RU"/>
              </w:rPr>
              <w:t>по</w:t>
            </w:r>
            <w:r>
              <w:rPr>
                <w:rFonts w:ascii="Arial" w:hAnsi="Arial" w:cs="Arial"/>
                <w:sz w:val="24"/>
                <w:szCs w:val="24"/>
                <w:lang w:eastAsia="ru-RU"/>
              </w:rPr>
              <w:t xml:space="preserve"> </w:t>
            </w:r>
            <w:r w:rsidRPr="001D565E">
              <w:rPr>
                <w:rFonts w:ascii="Arial" w:hAnsi="Arial" w:cs="Arial"/>
                <w:sz w:val="24"/>
                <w:szCs w:val="24"/>
                <w:lang w:eastAsia="ru-RU"/>
              </w:rPr>
              <w:t>перечню</w:t>
            </w:r>
          </w:p>
        </w:tc>
        <w:tc>
          <w:tcPr>
            <w:tcW w:w="1604"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Примечание</w:t>
            </w:r>
          </w:p>
        </w:tc>
      </w:tr>
      <w:tr w:rsidR="001A34E3" w:rsidRPr="001D565E" w:rsidTr="00E544A3">
        <w:tc>
          <w:tcPr>
            <w:tcW w:w="371"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1</w:t>
            </w:r>
          </w:p>
        </w:tc>
        <w:tc>
          <w:tcPr>
            <w:tcW w:w="1239"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2</w:t>
            </w:r>
          </w:p>
        </w:tc>
        <w:tc>
          <w:tcPr>
            <w:tcW w:w="961"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3</w:t>
            </w:r>
          </w:p>
        </w:tc>
        <w:tc>
          <w:tcPr>
            <w:tcW w:w="1706"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4</w:t>
            </w:r>
          </w:p>
        </w:tc>
        <w:tc>
          <w:tcPr>
            <w:tcW w:w="1644"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5</w:t>
            </w:r>
          </w:p>
        </w:tc>
        <w:tc>
          <w:tcPr>
            <w:tcW w:w="867"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6</w:t>
            </w:r>
          </w:p>
        </w:tc>
        <w:tc>
          <w:tcPr>
            <w:tcW w:w="1091"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7</w:t>
            </w:r>
          </w:p>
        </w:tc>
        <w:tc>
          <w:tcPr>
            <w:tcW w:w="1604" w:type="dxa"/>
          </w:tcPr>
          <w:p w:rsidR="001A34E3" w:rsidRPr="001D565E" w:rsidRDefault="001A34E3" w:rsidP="002D5E26">
            <w:pPr>
              <w:spacing w:after="0" w:line="240" w:lineRule="auto"/>
              <w:jc w:val="both"/>
              <w:rPr>
                <w:rFonts w:ascii="Arial" w:hAnsi="Arial" w:cs="Arial"/>
                <w:sz w:val="24"/>
                <w:szCs w:val="24"/>
                <w:lang w:eastAsia="ru-RU"/>
              </w:rPr>
            </w:pPr>
            <w:r w:rsidRPr="001D565E">
              <w:rPr>
                <w:rFonts w:ascii="Arial" w:hAnsi="Arial" w:cs="Arial"/>
                <w:sz w:val="24"/>
                <w:szCs w:val="24"/>
                <w:lang w:eastAsia="ru-RU"/>
              </w:rPr>
              <w:t>8</w:t>
            </w:r>
          </w:p>
        </w:tc>
      </w:tr>
    </w:tbl>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Итого ___________________________________________ дел за ____________ годы.</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(цифрами и прописью)</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Описи дел постоянного хранения за ___________ годы утверждены, а по личному</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составу согласованы с ЭПК _________________________________________________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архивного органа)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(протокол от ___________________ №__________).</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лица, проводившего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экспертизу ценности документов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"___"_________ 20__ г.</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ОДОБРЕНО</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Протокол ЭК</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от "___"_________ 20__ г. № 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Документы в количестве _________________________________________ дел, весом</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(цифрами и прописью)</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_____________ кг сданы в __________________________________________________</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(наименование организации)</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на переработку по приемо-сдаточной накладной от ____________№ ______.</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работника,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сдавшего документы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Изменения в учетные документы внесены</w:t>
      </w:r>
    </w:p>
    <w:p w:rsidR="001A34E3" w:rsidRPr="001D565E" w:rsidRDefault="001A34E3" w:rsidP="002D5E26">
      <w:pPr>
        <w:spacing w:after="0" w:line="240" w:lineRule="auto"/>
        <w:jc w:val="both"/>
        <w:rPr>
          <w:rFonts w:ascii="Arial" w:hAnsi="Arial" w:cs="Arial"/>
          <w:color w:val="2A2C26"/>
          <w:sz w:val="24"/>
          <w:szCs w:val="24"/>
          <w:lang w:eastAsia="ru-RU"/>
        </w:rPr>
      </w:pP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Должность работника архива</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(службы делопроизводства),              подпись           И.О.Фамилия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внесшего изменения</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в учетные документы</w:t>
      </w:r>
    </w:p>
    <w:p w:rsidR="001A34E3" w:rsidRPr="001D565E" w:rsidRDefault="001A34E3" w:rsidP="002D5E26">
      <w:pPr>
        <w:spacing w:after="0" w:line="240" w:lineRule="auto"/>
        <w:jc w:val="both"/>
        <w:rPr>
          <w:rFonts w:ascii="Arial" w:hAnsi="Arial" w:cs="Arial"/>
          <w:color w:val="2A2C26"/>
          <w:sz w:val="24"/>
          <w:szCs w:val="24"/>
          <w:lang w:eastAsia="ru-RU"/>
        </w:rPr>
      </w:pPr>
      <w:r w:rsidRPr="001D565E">
        <w:rPr>
          <w:rFonts w:ascii="Arial" w:hAnsi="Arial" w:cs="Arial"/>
          <w:color w:val="2A2C26"/>
          <w:sz w:val="24"/>
          <w:szCs w:val="24"/>
          <w:lang w:eastAsia="ru-RU"/>
        </w:rPr>
        <w:t>дата</w:t>
      </w:r>
    </w:p>
    <w:sectPr w:rsidR="001A34E3" w:rsidRPr="001D565E" w:rsidSect="00D327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003F0"/>
    <w:multiLevelType w:val="multilevel"/>
    <w:tmpl w:val="8F86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07BF"/>
    <w:rsid w:val="00023BB6"/>
    <w:rsid w:val="00061F87"/>
    <w:rsid w:val="00076667"/>
    <w:rsid w:val="001A34E3"/>
    <w:rsid w:val="001D565E"/>
    <w:rsid w:val="0020147B"/>
    <w:rsid w:val="002250E7"/>
    <w:rsid w:val="00246DE6"/>
    <w:rsid w:val="00264F41"/>
    <w:rsid w:val="00283BC1"/>
    <w:rsid w:val="002A29B5"/>
    <w:rsid w:val="002B7FB7"/>
    <w:rsid w:val="002D5E26"/>
    <w:rsid w:val="002F6935"/>
    <w:rsid w:val="00313FD1"/>
    <w:rsid w:val="00385038"/>
    <w:rsid w:val="00386D48"/>
    <w:rsid w:val="003B288F"/>
    <w:rsid w:val="003D0CF3"/>
    <w:rsid w:val="00411307"/>
    <w:rsid w:val="00466DEE"/>
    <w:rsid w:val="004714E5"/>
    <w:rsid w:val="00471662"/>
    <w:rsid w:val="00490A33"/>
    <w:rsid w:val="004E5AB3"/>
    <w:rsid w:val="004F63B1"/>
    <w:rsid w:val="005B5B3C"/>
    <w:rsid w:val="005D69E5"/>
    <w:rsid w:val="005E1A55"/>
    <w:rsid w:val="00627FF8"/>
    <w:rsid w:val="00656543"/>
    <w:rsid w:val="00723955"/>
    <w:rsid w:val="00743377"/>
    <w:rsid w:val="0077165B"/>
    <w:rsid w:val="007A0EB5"/>
    <w:rsid w:val="007D76A8"/>
    <w:rsid w:val="00811144"/>
    <w:rsid w:val="00847875"/>
    <w:rsid w:val="0085695D"/>
    <w:rsid w:val="008803F4"/>
    <w:rsid w:val="00894998"/>
    <w:rsid w:val="008A6700"/>
    <w:rsid w:val="008B05A7"/>
    <w:rsid w:val="00925ADD"/>
    <w:rsid w:val="00937214"/>
    <w:rsid w:val="009555D9"/>
    <w:rsid w:val="009D06E2"/>
    <w:rsid w:val="009F3B5E"/>
    <w:rsid w:val="00A0219D"/>
    <w:rsid w:val="00A117B9"/>
    <w:rsid w:val="00A53459"/>
    <w:rsid w:val="00A550B5"/>
    <w:rsid w:val="00A63DA1"/>
    <w:rsid w:val="00A64336"/>
    <w:rsid w:val="00A7499E"/>
    <w:rsid w:val="00A74B05"/>
    <w:rsid w:val="00AA6D15"/>
    <w:rsid w:val="00AB1074"/>
    <w:rsid w:val="00AC1895"/>
    <w:rsid w:val="00AC2016"/>
    <w:rsid w:val="00AC7AC7"/>
    <w:rsid w:val="00AE4C76"/>
    <w:rsid w:val="00B53451"/>
    <w:rsid w:val="00B90EA1"/>
    <w:rsid w:val="00BC551F"/>
    <w:rsid w:val="00C2547C"/>
    <w:rsid w:val="00C52E72"/>
    <w:rsid w:val="00CB5E7B"/>
    <w:rsid w:val="00CD0601"/>
    <w:rsid w:val="00D2303F"/>
    <w:rsid w:val="00D327DB"/>
    <w:rsid w:val="00DB5404"/>
    <w:rsid w:val="00DD525F"/>
    <w:rsid w:val="00E307BF"/>
    <w:rsid w:val="00E544A3"/>
    <w:rsid w:val="00E63360"/>
    <w:rsid w:val="00E93FC6"/>
    <w:rsid w:val="00EA1B00"/>
    <w:rsid w:val="00EE13AB"/>
    <w:rsid w:val="00F664CC"/>
    <w:rsid w:val="00FB0A04"/>
    <w:rsid w:val="00FE24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14E5"/>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714E5"/>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2D5E26"/>
    <w:rPr>
      <w:rFonts w:cs="Times New Roman"/>
      <w:b/>
      <w:bCs/>
    </w:rPr>
  </w:style>
  <w:style w:type="character" w:customStyle="1" w:styleId="apple-converted-space">
    <w:name w:val="apple-converted-space"/>
    <w:basedOn w:val="DefaultParagraphFont"/>
    <w:uiPriority w:val="99"/>
    <w:rsid w:val="002D5E26"/>
    <w:rPr>
      <w:rFonts w:cs="Times New Roman"/>
    </w:rPr>
  </w:style>
  <w:style w:type="character" w:styleId="Hyperlink">
    <w:name w:val="Hyperlink"/>
    <w:basedOn w:val="DefaultParagraphFont"/>
    <w:uiPriority w:val="99"/>
    <w:semiHidden/>
    <w:rsid w:val="002D5E26"/>
    <w:rPr>
      <w:rFonts w:cs="Times New Roman"/>
      <w:color w:val="0000FF"/>
      <w:u w:val="single"/>
    </w:rPr>
  </w:style>
  <w:style w:type="character" w:styleId="FollowedHyperlink">
    <w:name w:val="FollowedHyperlink"/>
    <w:basedOn w:val="DefaultParagraphFont"/>
    <w:uiPriority w:val="99"/>
    <w:semiHidden/>
    <w:rsid w:val="002D5E26"/>
    <w:rPr>
      <w:rFonts w:cs="Times New Roman"/>
      <w:color w:val="800080"/>
      <w:u w:val="single"/>
    </w:rPr>
  </w:style>
  <w:style w:type="paragraph" w:styleId="ListParagraph">
    <w:name w:val="List Paragraph"/>
    <w:basedOn w:val="Normal"/>
    <w:uiPriority w:val="99"/>
    <w:qFormat/>
    <w:rsid w:val="002D5E26"/>
    <w:pPr>
      <w:ind w:left="720"/>
      <w:contextualSpacing/>
    </w:pPr>
  </w:style>
  <w:style w:type="paragraph" w:styleId="BalloonText">
    <w:name w:val="Balloon Text"/>
    <w:basedOn w:val="Normal"/>
    <w:link w:val="BalloonTextChar"/>
    <w:uiPriority w:val="99"/>
    <w:semiHidden/>
    <w:rsid w:val="002D5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D5E2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519609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26A94F963F568B0935A19750AACE95295DD5D3E1C086F196F002BA22C3630367D409E3133735CFkF11L" TargetMode="External"/><Relationship Id="rId13" Type="http://schemas.openxmlformats.org/officeDocument/2006/relationships/hyperlink" Target="consultantplus://offline/ref=5326A94F963F568B0935A19750AACE95295FDFD2E1C386F196F002BA22kC13L" TargetMode="External"/><Relationship Id="rId18" Type="http://schemas.openxmlformats.org/officeDocument/2006/relationships/hyperlink" Target="file:///C:\User\AppData\Local\Opera\Opera\temporary_downloads\%D0%98%D0%BD%D1%81%D1%82%D1%80%D1%83%D0%BA%D1%86%D0%B8%D1%8F%202013.doc"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file:///C:\User\AppData\Local\Opera\Opera\temporary_downloads\%D0%98%D0%BD%D1%81%D1%82%D1%80%D1%83%D0%BA%D1%86%D0%B8%D1%8F%202013.doc" TargetMode="External"/><Relationship Id="rId7" Type="http://schemas.openxmlformats.org/officeDocument/2006/relationships/hyperlink" Target="consultantplus://offline/ref=5326A94F963F568B0935A19750AACE95295CDDD4EECE86F196F002BA22kC13L" TargetMode="External"/><Relationship Id="rId12" Type="http://schemas.openxmlformats.org/officeDocument/2006/relationships/hyperlink" Target="consultantplus://offline/ref=5326A94F963F568B0935A19750AACE95295FDFD2E1C386F196F002BA22C3630367D409kE11L" TargetMode="External"/><Relationship Id="rId17" Type="http://schemas.openxmlformats.org/officeDocument/2006/relationships/hyperlink" Target="consultantplus://offline/ref=5326A94F963F568B0935A19750AACE95295CD8DBECC486F196F002BA22kC13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26A94F963F568B0935A19750AACE95295CD8DBECC486F196F002BA22C3630367D409E3133735CFkF16L" TargetMode="External"/><Relationship Id="rId20" Type="http://schemas.openxmlformats.org/officeDocument/2006/relationships/hyperlink" Target="file:///C:\User\AppData\Local\Opera\Opera\temporary_downloads\%D0%98%D0%BD%D1%81%D1%82%D1%80%D1%83%D0%BA%D1%86%D0%B8%D1%8F%202013.doc" TargetMode="External"/><Relationship Id="rId1" Type="http://schemas.openxmlformats.org/officeDocument/2006/relationships/numbering" Target="numbering.xml"/><Relationship Id="rId6" Type="http://schemas.openxmlformats.org/officeDocument/2006/relationships/hyperlink" Target="consultantplus://offline/ref=5326A94F963F568B0935A19750AACE95295EDAD7EBC286F196F002BA22kC13L" TargetMode="External"/><Relationship Id="rId11" Type="http://schemas.openxmlformats.org/officeDocument/2006/relationships/hyperlink" Target="consultantplus://offline/ref=5326A94F963F568B0935A19750AACE952C58D9DBECCCDBFB9EA90EB825CC3C14609D05E2133734kC1FL" TargetMode="External"/><Relationship Id="rId24" Type="http://schemas.openxmlformats.org/officeDocument/2006/relationships/hyperlink" Target="consultantplus://offline/ref=5326A94F963F568B0935A19750AACE95295CDDD4EECE86F196F002BA22kC13L" TargetMode="External"/><Relationship Id="rId5" Type="http://schemas.openxmlformats.org/officeDocument/2006/relationships/hyperlink" Target="https://pandia.ru/text/category/organi_mestnogo_samoupravleniya/" TargetMode="External"/><Relationship Id="rId15" Type="http://schemas.openxmlformats.org/officeDocument/2006/relationships/hyperlink" Target="file:///C:\User\AppData\Local\Opera\Opera\temporary_downloads\%D0%98%D0%BD%D1%81%D1%82%D1%80%D1%83%D0%BA%D1%86%D0%B8%D1%8F%202013.doc" TargetMode="External"/><Relationship Id="rId23" Type="http://schemas.openxmlformats.org/officeDocument/2006/relationships/hyperlink" Target="file:///C:\User\AppData\Local\Opera\Opera\temporary_downloads\%D0%98%D0%BD%D1%81%D1%82%D1%80%D1%83%D0%BA%D1%86%D0%B8%D1%8F%202013.doc" TargetMode="External"/><Relationship Id="rId10" Type="http://schemas.openxmlformats.org/officeDocument/2006/relationships/hyperlink" Target="consultantplus://offline/ref=5326A94F963F568B0935A19750AACE95215ADCDAE8CCDBFB9EA90EB8k215L" TargetMode="External"/><Relationship Id="rId19" Type="http://schemas.openxmlformats.org/officeDocument/2006/relationships/hyperlink" Target="consultantplus://offline/ref=5326A94F963F568B0935A19750AACE95295CD8DBECC486F196F002BA22C3630367D409E3133735CFkF16L" TargetMode="External"/><Relationship Id="rId4" Type="http://schemas.openxmlformats.org/officeDocument/2006/relationships/webSettings" Target="webSettings.xml"/><Relationship Id="rId9" Type="http://schemas.openxmlformats.org/officeDocument/2006/relationships/hyperlink" Target="consultantplus://offline/ref=5326A94F963F568B0935A19750AACE95295DD5D3E1C086F196F002BA22kC13L" TargetMode="External"/><Relationship Id="rId14" Type="http://schemas.openxmlformats.org/officeDocument/2006/relationships/hyperlink" Target="file:///C:\User\AppData\Local\Opera\Opera\temporary_downloads\%D0%98%D0%BD%D1%81%D1%82%D1%80%D1%83%D0%BA%D1%86%D0%B8%D1%8F%202013.doc" TargetMode="External"/><Relationship Id="rId22" Type="http://schemas.openxmlformats.org/officeDocument/2006/relationships/hyperlink" Target="file:///C:\User\AppData\Local\Opera\Opera\temporary_downloads\%D0%98%D0%BD%D1%81%D1%82%D1%80%D1%83%D0%BA%D1%86%D0%B8%D1%8F%202013.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61</TotalTime>
  <Pages>30</Pages>
  <Words>11336</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5</cp:revision>
  <cp:lastPrinted>2019-12-11T03:51:00Z</cp:lastPrinted>
  <dcterms:created xsi:type="dcterms:W3CDTF">2019-12-03T01:12:00Z</dcterms:created>
  <dcterms:modified xsi:type="dcterms:W3CDTF">2019-12-11T03:55:00Z</dcterms:modified>
</cp:coreProperties>
</file>