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A8" w:rsidRDefault="001032B0">
      <w:pPr>
        <w:spacing w:after="0"/>
        <w:ind w:left="10" w:right="172" w:hanging="10"/>
        <w:jc w:val="center"/>
      </w:pPr>
      <w:r>
        <w:rPr>
          <w:rFonts w:ascii="Arial" w:eastAsia="Arial" w:hAnsi="Arial" w:cs="Arial"/>
          <w:b/>
          <w:sz w:val="28"/>
        </w:rPr>
        <w:t xml:space="preserve">Доклад об осуществлении муниципального контроля в сфере благоустройства на территории </w:t>
      </w:r>
    </w:p>
    <w:p w:rsidR="006E1BA8" w:rsidRDefault="001032B0">
      <w:pPr>
        <w:spacing w:after="0"/>
        <w:ind w:left="10" w:right="174" w:hanging="10"/>
        <w:jc w:val="center"/>
      </w:pPr>
      <w:r>
        <w:rPr>
          <w:rFonts w:ascii="Arial" w:eastAsia="Arial" w:hAnsi="Arial" w:cs="Arial"/>
          <w:b/>
          <w:sz w:val="28"/>
        </w:rPr>
        <w:t>муниципального образования «Забитуй»</w:t>
      </w:r>
      <w:r w:rsidR="00414EF7">
        <w:rPr>
          <w:rFonts w:ascii="Arial" w:eastAsia="Arial" w:hAnsi="Arial" w:cs="Arial"/>
          <w:b/>
          <w:sz w:val="28"/>
        </w:rPr>
        <w:t xml:space="preserve">  </w:t>
      </w:r>
      <w:r>
        <w:rPr>
          <w:rFonts w:ascii="Arial" w:eastAsia="Arial" w:hAnsi="Arial" w:cs="Arial"/>
          <w:b/>
          <w:sz w:val="28"/>
        </w:rPr>
        <w:t xml:space="preserve">в 2022 году </w:t>
      </w:r>
    </w:p>
    <w:p w:rsidR="006E1BA8" w:rsidRDefault="006E1BA8">
      <w:pPr>
        <w:spacing w:after="0"/>
        <w:ind w:right="91"/>
        <w:jc w:val="center"/>
      </w:pPr>
    </w:p>
    <w:p w:rsidR="007B6913" w:rsidRDefault="001032B0">
      <w:pPr>
        <w:spacing w:after="0" w:line="270" w:lineRule="auto"/>
        <w:ind w:right="165" w:firstLine="710"/>
        <w:jc w:val="both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Настоящий доклад подготовлен во исполнение части 8 статьи 30 Федерального закона от 31.07.2020 </w:t>
      </w:r>
    </w:p>
    <w:p w:rsidR="006E1BA8" w:rsidRDefault="001032B0">
      <w:pPr>
        <w:spacing w:after="0" w:line="270" w:lineRule="auto"/>
        <w:ind w:right="165" w:firstLine="710"/>
        <w:jc w:val="both"/>
      </w:pPr>
      <w:r>
        <w:rPr>
          <w:rFonts w:ascii="Arial" w:eastAsia="Arial" w:hAnsi="Arial" w:cs="Arial"/>
          <w:sz w:val="28"/>
        </w:rPr>
        <w:t xml:space="preserve">№ 248-ФЗ "О государственном контроле (надзоре) и муниципальном контроле в Российской Федерации" и в соответствии с Требованиями к подготовке докладов о видах государственного контроля (надзора), муниципального контроля, и сводного доклада 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от 07.12.2020 № 2041. </w:t>
      </w:r>
    </w:p>
    <w:p w:rsidR="006E1BA8" w:rsidRDefault="006E1BA8">
      <w:pPr>
        <w:spacing w:after="0"/>
        <w:ind w:left="710"/>
      </w:pPr>
    </w:p>
    <w:tbl>
      <w:tblPr>
        <w:tblStyle w:val="TableGrid"/>
        <w:tblW w:w="14793" w:type="dxa"/>
        <w:tblInd w:w="-110" w:type="dxa"/>
        <w:tblCellMar>
          <w:top w:w="61" w:type="dxa"/>
          <w:left w:w="86" w:type="dxa"/>
          <w:right w:w="28" w:type="dxa"/>
        </w:tblCellMar>
        <w:tblLook w:val="04A0"/>
      </w:tblPr>
      <w:tblGrid>
        <w:gridCol w:w="6208"/>
        <w:gridCol w:w="8585"/>
      </w:tblGrid>
      <w:tr w:rsidR="006E1BA8">
        <w:trPr>
          <w:trHeight w:val="571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639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I. Общие сведения о виде муниципального контроля </w:t>
            </w:r>
          </w:p>
        </w:tc>
      </w:tr>
      <w:tr w:rsidR="006E1BA8">
        <w:trPr>
          <w:trHeight w:val="980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76" w:lineRule="auto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Нормативно-правовое регулирование вида контроля </w:t>
            </w:r>
          </w:p>
          <w:p w:rsidR="006E1BA8" w:rsidRDefault="006E1BA8">
            <w:pPr>
              <w:ind w:left="14"/>
              <w:jc w:val="center"/>
            </w:pP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1" w:line="276" w:lineRule="auto"/>
              <w:ind w:firstLine="24"/>
              <w:jc w:val="both"/>
            </w:pPr>
            <w:r>
              <w:rPr>
                <w:rFonts w:ascii="Arial" w:eastAsia="Arial" w:hAnsi="Arial" w:cs="Arial"/>
                <w:sz w:val="28"/>
              </w:rPr>
              <w:t>Решение  думы</w:t>
            </w:r>
            <w:r w:rsidR="00391505">
              <w:rPr>
                <w:rFonts w:ascii="Arial" w:eastAsia="Arial" w:hAnsi="Arial" w:cs="Arial"/>
                <w:sz w:val="28"/>
              </w:rPr>
              <w:t xml:space="preserve"> </w:t>
            </w:r>
            <w:r w:rsidRPr="001032B0">
              <w:rPr>
                <w:rFonts w:ascii="Arial" w:eastAsia="Arial" w:hAnsi="Arial" w:cs="Arial"/>
                <w:sz w:val="28"/>
              </w:rPr>
              <w:t>муниципального образования «Забитуй»</w:t>
            </w:r>
            <w:r w:rsidR="007B6913"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от </w:t>
            </w:r>
            <w:r w:rsidR="007B6913">
              <w:rPr>
                <w:rFonts w:ascii="Arial" w:eastAsia="Arial" w:hAnsi="Arial" w:cs="Arial"/>
                <w:sz w:val="28"/>
              </w:rPr>
              <w:t xml:space="preserve">26.08.2022г.№№4/483-дмо </w:t>
            </w:r>
            <w:r>
              <w:rPr>
                <w:rFonts w:ascii="Arial" w:eastAsia="Arial" w:hAnsi="Arial" w:cs="Arial"/>
                <w:sz w:val="28"/>
              </w:rPr>
              <w:t xml:space="preserve"> "Об утверждении Положения о </w:t>
            </w:r>
          </w:p>
          <w:p w:rsidR="006E1BA8" w:rsidRDefault="001032B0">
            <w:r>
              <w:rPr>
                <w:rFonts w:ascii="Arial" w:eastAsia="Arial" w:hAnsi="Arial" w:cs="Arial"/>
                <w:sz w:val="28"/>
              </w:rPr>
              <w:t xml:space="preserve">муниципальном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контроле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в сфере благоустройства</w:t>
            </w:r>
            <w:r w:rsidR="007B6913">
              <w:rPr>
                <w:rFonts w:ascii="Arial" w:eastAsia="Arial" w:hAnsi="Arial" w:cs="Arial"/>
                <w:sz w:val="28"/>
              </w:rPr>
              <w:t xml:space="preserve"> на территории 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>"</w:t>
            </w:r>
          </w:p>
        </w:tc>
      </w:tr>
      <w:tr w:rsidR="006E1BA8">
        <w:trPr>
          <w:trHeight w:val="2583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right="68"/>
              <w:jc w:val="center"/>
            </w:pPr>
            <w:r>
              <w:rPr>
                <w:rFonts w:ascii="Arial" w:eastAsia="Arial" w:hAnsi="Arial" w:cs="Arial"/>
                <w:sz w:val="28"/>
              </w:rPr>
              <w:t>Предмет вида контроля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 w:rsidP="001032B0">
            <w:pPr>
              <w:ind w:left="24" w:right="82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Предметом муниципального контроля является соблюдение юридическими лицами, индивидуальными предпринимателями и гражданами соблюдение правил благоустройства территории </w:t>
            </w:r>
            <w:r w:rsidRPr="001032B0">
              <w:rPr>
                <w:rFonts w:ascii="Arial" w:eastAsia="Arial" w:hAnsi="Arial" w:cs="Arial"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, утвержденные решением думы </w:t>
            </w:r>
            <w:r w:rsidRPr="001032B0">
              <w:rPr>
                <w:rFonts w:ascii="Arial" w:eastAsia="Arial" w:hAnsi="Arial" w:cs="Arial"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>,</w:t>
            </w:r>
            <w:r w:rsidR="007B6913"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>требований к обеспечению доступности для инвалидов объектов социальной, инженерной и транспортной инфраструктур и предоставляемых услуг.</w:t>
            </w:r>
          </w:p>
        </w:tc>
      </w:tr>
      <w:tr w:rsidR="006E1BA8">
        <w:trPr>
          <w:trHeight w:val="1945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Объекты вида контроля и организация их учета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left="24"/>
            </w:pPr>
            <w:r>
              <w:rPr>
                <w:rFonts w:ascii="Arial" w:eastAsia="Arial" w:hAnsi="Arial" w:cs="Arial"/>
                <w:sz w:val="28"/>
              </w:rPr>
              <w:t xml:space="preserve">Объектами муниципального контроля являются: </w:t>
            </w:r>
          </w:p>
          <w:p w:rsidR="006E1BA8" w:rsidRDefault="001032B0" w:rsidP="001032B0">
            <w:pPr>
              <w:ind w:left="24" w:right="85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1) деятельность, действия (бездействие) контролируемых лиц в сфере благоустройства территории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, в рамках которых должны соблюдаться обязательные требования, в том числе предъявляемые к гражданам и организациям, осуществляющим деятельность,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1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>
        <w:trPr>
          <w:trHeight w:val="8384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r>
              <w:rPr>
                <w:rFonts w:ascii="Arial" w:eastAsia="Arial" w:hAnsi="Arial" w:cs="Arial"/>
                <w:sz w:val="28"/>
              </w:rPr>
              <w:t xml:space="preserve">действия (бездействие); </w:t>
            </w:r>
          </w:p>
          <w:p w:rsidR="006E1BA8" w:rsidRDefault="001032B0">
            <w:pPr>
              <w:numPr>
                <w:ilvl w:val="0"/>
                <w:numId w:val="2"/>
              </w:numPr>
              <w:ind w:right="9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результаты деятельности контролируемых лиц, в том числе работы и услуги, к которым предъявляются обязательные требования; </w:t>
            </w:r>
          </w:p>
          <w:p w:rsidR="006E1BA8" w:rsidRDefault="001032B0">
            <w:pPr>
              <w:numPr>
                <w:ilvl w:val="0"/>
                <w:numId w:val="2"/>
              </w:numPr>
              <w:spacing w:line="250" w:lineRule="auto"/>
              <w:ind w:right="9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 </w:t>
            </w:r>
          </w:p>
          <w:p w:rsidR="006E1BA8" w:rsidRDefault="001032B0">
            <w:pPr>
              <w:spacing w:line="247" w:lineRule="auto"/>
              <w:ind w:right="89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Администрация  </w:t>
            </w:r>
            <w:r w:rsidRPr="001032B0"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 осуществляет учет объектов муниципального контроля. При сборе, обработке, анализе и учете сведений об объектах контроля для целей их учета орган муниципального контроля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      </w:r>
          </w:p>
          <w:p w:rsidR="006E1BA8" w:rsidRDefault="001032B0">
            <w:pPr>
              <w:spacing w:after="33" w:line="253" w:lineRule="auto"/>
              <w:ind w:right="84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 </w:t>
            </w:r>
          </w:p>
          <w:p w:rsidR="006E1BA8" w:rsidRDefault="001032B0">
            <w:pPr>
              <w:jc w:val="both"/>
            </w:pPr>
            <w:r>
              <w:rPr>
                <w:rFonts w:ascii="Arial" w:eastAsia="Arial" w:hAnsi="Arial" w:cs="Arial"/>
                <w:sz w:val="28"/>
              </w:rPr>
              <w:t>В 2022 году учет объектов муниципального контроля в сфере благоустройства не осуществлялся.</w:t>
            </w:r>
          </w:p>
        </w:tc>
      </w:tr>
      <w:tr w:rsidR="006E1BA8">
        <w:trPr>
          <w:trHeight w:val="658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Ключевые показатели вида контроля и их целевые (плановые) значения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1"/>
            </w:pPr>
            <w:r>
              <w:rPr>
                <w:rFonts w:ascii="Arial" w:eastAsia="Arial" w:hAnsi="Arial" w:cs="Arial"/>
                <w:sz w:val="28"/>
              </w:rPr>
              <w:t xml:space="preserve">Ключевые показатели и их целевые значения: </w:t>
            </w:r>
          </w:p>
          <w:p w:rsidR="006E1BA8" w:rsidRDefault="001032B0">
            <w:pPr>
              <w:tabs>
                <w:tab w:val="center" w:pos="330"/>
                <w:tab w:val="center" w:pos="1880"/>
                <w:tab w:val="center" w:pos="3824"/>
                <w:tab w:val="center" w:pos="5072"/>
                <w:tab w:val="center" w:pos="5977"/>
                <w:tab w:val="center" w:pos="7547"/>
              </w:tabs>
            </w:pPr>
            <w:r>
              <w:tab/>
            </w:r>
            <w:r>
              <w:rPr>
                <w:rFonts w:ascii="Arial" w:eastAsia="Arial" w:hAnsi="Arial" w:cs="Arial"/>
                <w:sz w:val="28"/>
              </w:rPr>
              <w:t xml:space="preserve">Доля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устраненных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нарушений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из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числа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выявленных </w:t>
            </w:r>
          </w:p>
        </w:tc>
      </w:tr>
    </w:tbl>
    <w:p w:rsidR="006E1BA8" w:rsidRDefault="006E1BA8">
      <w:pPr>
        <w:spacing w:after="0"/>
        <w:ind w:left="-1133" w:right="53"/>
        <w:jc w:val="both"/>
      </w:pPr>
    </w:p>
    <w:tbl>
      <w:tblPr>
        <w:tblStyle w:val="TableGrid"/>
        <w:tblW w:w="14793" w:type="dxa"/>
        <w:tblInd w:w="-110" w:type="dxa"/>
        <w:tblCellMar>
          <w:top w:w="55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>
        <w:trPr>
          <w:trHeight w:val="226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29"/>
            </w:pPr>
            <w:r>
              <w:rPr>
                <w:rFonts w:ascii="Arial" w:eastAsia="Arial" w:hAnsi="Arial" w:cs="Arial"/>
                <w:sz w:val="28"/>
              </w:rPr>
              <w:t xml:space="preserve">нарушений обязательных требований - 70%. </w:t>
            </w:r>
          </w:p>
          <w:p w:rsidR="006E1BA8" w:rsidRDefault="001032B0">
            <w:pPr>
              <w:spacing w:after="11" w:line="267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Доля выполнения плана профилактики на очередной календарный год - 100%. </w:t>
            </w:r>
          </w:p>
          <w:p w:rsidR="006E1BA8" w:rsidRDefault="001032B0">
            <w:pPr>
              <w:ind w:right="85"/>
              <w:jc w:val="both"/>
            </w:pPr>
            <w:r>
              <w:rPr>
                <w:rFonts w:ascii="Arial" w:eastAsia="Arial" w:hAnsi="Arial" w:cs="Arial"/>
                <w:sz w:val="28"/>
              </w:rPr>
              <w:t>Доля отмененных результатов контрольных мероприятий - 0%. 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      </w:r>
          </w:p>
        </w:tc>
      </w:tr>
      <w:tr w:rsidR="006E1BA8">
        <w:trPr>
          <w:trHeight w:val="572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613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II. Сведения об организации вида контроля </w:t>
            </w:r>
          </w:p>
        </w:tc>
      </w:tr>
      <w:tr w:rsidR="006E1BA8">
        <w:trPr>
          <w:trHeight w:val="974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48" w:line="241" w:lineRule="auto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Система оценки и управления рисками причинения вреда (ущерба) охраняемым </w:t>
            </w:r>
          </w:p>
          <w:p w:rsidR="006E1BA8" w:rsidRDefault="001032B0">
            <w:pPr>
              <w:ind w:right="93"/>
              <w:jc w:val="center"/>
            </w:pPr>
            <w:r>
              <w:rPr>
                <w:rFonts w:ascii="Arial" w:eastAsia="Arial" w:hAnsi="Arial" w:cs="Arial"/>
                <w:sz w:val="28"/>
              </w:rPr>
              <w:t>законом ценностям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81"/>
              <w:jc w:val="both"/>
            </w:pPr>
            <w:r>
              <w:rPr>
                <w:rFonts w:ascii="Arial" w:eastAsia="Arial" w:hAnsi="Arial" w:cs="Arial"/>
                <w:sz w:val="28"/>
              </w:rPr>
              <w:t>Система оценки и управления рисками при осуществлении муниципального контроля в сфере благоустройства не применяется, плановые мероприятия не проводятся.</w:t>
            </w:r>
          </w:p>
        </w:tc>
      </w:tr>
      <w:tr w:rsidR="006E1BA8">
        <w:trPr>
          <w:trHeight w:val="5489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spacing w:after="47" w:line="241" w:lineRule="auto"/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 xml:space="preserve">Контрольные (надзорные) органы, осуществляющие вид контроля, их финансовое, материальное и кадровое </w:t>
            </w:r>
          </w:p>
          <w:p w:rsidR="006E1BA8" w:rsidRDefault="001032B0">
            <w:pPr>
              <w:ind w:right="92"/>
              <w:jc w:val="center"/>
            </w:pPr>
            <w:r>
              <w:rPr>
                <w:rFonts w:ascii="Arial" w:eastAsia="Arial" w:hAnsi="Arial" w:cs="Arial"/>
                <w:sz w:val="28"/>
              </w:rPr>
              <w:t>обеспечение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77" w:lineRule="auto"/>
              <w:ind w:right="83"/>
              <w:jc w:val="both"/>
            </w:pPr>
            <w:r>
              <w:rPr>
                <w:rFonts w:ascii="Arial" w:eastAsia="Arial" w:hAnsi="Arial" w:cs="Arial"/>
                <w:sz w:val="28"/>
              </w:rPr>
              <w:t>Муниципальный контроль осуществляется администрацией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 (далее – орган муниципального контроля). </w:t>
            </w:r>
          </w:p>
          <w:p w:rsidR="006E1BA8" w:rsidRDefault="001032B0" w:rsidP="006F3E16">
            <w:pPr>
              <w:spacing w:after="48" w:line="241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>Должностными лицами, уполномоченными осуществлять муниципальный контроль от имени администрации</w:t>
            </w:r>
            <w:proofErr w:type="gramStart"/>
            <w:r>
              <w:rPr>
                <w:rFonts w:ascii="Arial" w:eastAsia="Arial" w:hAnsi="Arial" w:cs="Arial"/>
                <w:sz w:val="28"/>
              </w:rPr>
              <w:t xml:space="preserve"> ,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являются: </w:t>
            </w:r>
          </w:p>
          <w:p w:rsidR="006E1BA8" w:rsidRDefault="001032B0">
            <w:pPr>
              <w:numPr>
                <w:ilvl w:val="0"/>
                <w:numId w:val="3"/>
              </w:numPr>
              <w:spacing w:line="277" w:lineRule="auto"/>
              <w:ind w:right="86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руководитель (заместитель руководителя) органа муниципального контроля; </w:t>
            </w:r>
          </w:p>
          <w:p w:rsidR="006E1BA8" w:rsidRDefault="001032B0" w:rsidP="001032B0">
            <w:pPr>
              <w:numPr>
                <w:ilvl w:val="0"/>
                <w:numId w:val="3"/>
              </w:numPr>
              <w:ind w:right="86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должностное лицо органа муниципального контроля, в должностные обязанности входит осуществление полномочий по муниципальному контролю в сфере благоустройства, в том числе проведение профилактических мероприятий и контрольных мероприятий (далее – Инспектор). Должностными лицами администрации  </w:t>
            </w:r>
            <w:r w:rsidRPr="001032B0"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, уполномоченными на принятие решения о проведении контрольных мероприятий, являются руководитель (заместитель руководителя) органа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1" w:type="dxa"/>
          <w:left w:w="110" w:type="dxa"/>
          <w:right w:w="30" w:type="dxa"/>
        </w:tblCellMar>
        <w:tblLook w:val="04A0"/>
      </w:tblPr>
      <w:tblGrid>
        <w:gridCol w:w="6208"/>
        <w:gridCol w:w="8585"/>
      </w:tblGrid>
      <w:tr w:rsidR="006E1BA8">
        <w:trPr>
          <w:trHeight w:val="1623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29"/>
            </w:pPr>
            <w:r>
              <w:rPr>
                <w:rFonts w:ascii="Arial" w:eastAsia="Arial" w:hAnsi="Arial" w:cs="Arial"/>
                <w:sz w:val="28"/>
              </w:rPr>
              <w:t xml:space="preserve">муниципального контроля. </w:t>
            </w:r>
          </w:p>
          <w:p w:rsidR="006E1BA8" w:rsidRDefault="001032B0" w:rsidP="001032B0">
            <w:r>
              <w:rPr>
                <w:rFonts w:ascii="Arial" w:eastAsia="Arial" w:hAnsi="Arial" w:cs="Arial"/>
                <w:sz w:val="28"/>
              </w:rPr>
              <w:t xml:space="preserve">Финансовое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и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материально-техническое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обеспечение проведения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муниципального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контроля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в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сфере благоустройства осуществляется за счет местного бюджета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>.</w:t>
            </w:r>
          </w:p>
        </w:tc>
      </w:tr>
      <w:tr w:rsidR="006E1BA8">
        <w:trPr>
          <w:trHeight w:val="129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t>Информационные системы, применяемые при осуществлении вида контроля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2" w:line="277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Федеральная государственная информационная система «Единый реестр проверок»; </w:t>
            </w:r>
          </w:p>
          <w:p w:rsidR="006E1BA8" w:rsidRDefault="001032B0">
            <w:pPr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Федеральная государственная информационная система «Единый реестр видов контроля» </w:t>
            </w:r>
          </w:p>
        </w:tc>
      </w:tr>
      <w:tr w:rsidR="006E1BA8">
        <w:trPr>
          <w:trHeight w:val="6132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Межведомственное взаимодействие при осуществлении вида контроля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48" w:lineRule="auto"/>
              <w:ind w:right="8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При организации и проведении контрольных мероприятий в рамках осуществления муниципального контроля орган муниципального контроля запрашивает и получает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органов местного самоуправления, органов государственной власти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 в сроки и порядке, которые установлены Правительством Российской Федерации.  </w:t>
            </w:r>
          </w:p>
          <w:p w:rsidR="006E1BA8" w:rsidRDefault="001032B0">
            <w:pPr>
              <w:ind w:right="8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ресурсах, в том числе требовать нотариального удостоверение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1" w:type="dxa"/>
          <w:left w:w="110" w:type="dxa"/>
        </w:tblCellMar>
        <w:tblLook w:val="04A0"/>
      </w:tblPr>
      <w:tblGrid>
        <w:gridCol w:w="6208"/>
        <w:gridCol w:w="8585"/>
      </w:tblGrid>
      <w:tr w:rsidR="006E1BA8">
        <w:trPr>
          <w:trHeight w:val="1301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88" w:lineRule="auto"/>
            </w:pPr>
            <w:r>
              <w:rPr>
                <w:rFonts w:ascii="Arial" w:eastAsia="Arial" w:hAnsi="Arial" w:cs="Arial"/>
                <w:sz w:val="28"/>
              </w:rPr>
              <w:t xml:space="preserve">копий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документов,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если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иное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не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предусмотрено законодательством Российской Федерации. </w:t>
            </w:r>
          </w:p>
          <w:p w:rsidR="006E1BA8" w:rsidRDefault="001032B0">
            <w:r>
              <w:rPr>
                <w:rFonts w:ascii="Arial" w:eastAsia="Arial" w:hAnsi="Arial" w:cs="Arial"/>
                <w:sz w:val="28"/>
              </w:rPr>
              <w:t>В отчетном периоде межведомственное взаимодействие не осуществлялось.</w:t>
            </w:r>
          </w:p>
        </w:tc>
      </w:tr>
      <w:tr w:rsidR="006E1BA8">
        <w:trPr>
          <w:trHeight w:val="3976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58" w:firstLine="667"/>
            </w:pPr>
            <w:r>
              <w:rPr>
                <w:rFonts w:ascii="Arial" w:eastAsia="Arial" w:hAnsi="Arial" w:cs="Arial"/>
                <w:sz w:val="28"/>
              </w:rPr>
              <w:lastRenderedPageBreak/>
              <w:t>Организация досудебного обжалования решений контрольных (надзорных) органов, действий (бездействия) их должностных лиц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72" w:lineRule="auto"/>
              <w:ind w:right="116" w:firstLine="34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 </w:t>
            </w:r>
          </w:p>
          <w:p w:rsidR="006E1BA8" w:rsidRDefault="001032B0">
            <w:pPr>
              <w:spacing w:line="269" w:lineRule="auto"/>
              <w:ind w:right="111" w:firstLine="34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Досудебный порядок подачи жалоб, установленный главой 9 Федерального закона от </w:t>
            </w:r>
            <w:r w:rsidR="006F3E16">
              <w:rPr>
                <w:rFonts w:ascii="Arial" w:eastAsia="Arial" w:hAnsi="Arial" w:cs="Arial"/>
                <w:sz w:val="28"/>
              </w:rPr>
              <w:t>31.07.2020 №</w:t>
            </w:r>
            <w:r>
              <w:rPr>
                <w:rFonts w:ascii="Arial" w:eastAsia="Arial" w:hAnsi="Arial" w:cs="Arial"/>
                <w:sz w:val="28"/>
              </w:rPr>
              <w:t xml:space="preserve">248-ФЗ «О государственном контроле (надзоре) и муниципальном контроле в Российской Федерации», при осуществлении муниципального контроля не применяется. </w:t>
            </w:r>
          </w:p>
          <w:p w:rsidR="006E1BA8" w:rsidRDefault="001032B0">
            <w:pPr>
              <w:ind w:right="109" w:firstLine="34"/>
              <w:jc w:val="both"/>
            </w:pPr>
            <w:r>
              <w:rPr>
                <w:rFonts w:ascii="Arial" w:eastAsia="Arial" w:hAnsi="Arial" w:cs="Arial"/>
                <w:sz w:val="28"/>
              </w:rPr>
              <w:t>В отчетном периоде досудебное обжалование решений контрольного органа, действий (бездействия) его должностных лиц не применялось.</w:t>
            </w:r>
          </w:p>
        </w:tc>
      </w:tr>
      <w:tr w:rsidR="006E1BA8">
        <w:trPr>
          <w:trHeight w:val="571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3078"/>
            </w:pPr>
            <w:r>
              <w:rPr>
                <w:rFonts w:ascii="Arial" w:eastAsia="Arial" w:hAnsi="Arial" w:cs="Arial"/>
                <w:b/>
                <w:sz w:val="28"/>
              </w:rPr>
              <w:t xml:space="preserve">III. Сведения о профилактике рисков причинения вреда (ущерба) </w:t>
            </w:r>
          </w:p>
        </w:tc>
      </w:tr>
      <w:tr w:rsidR="006E1BA8">
        <w:trPr>
          <w:trHeight w:val="3232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spacing w:line="241" w:lineRule="auto"/>
              <w:ind w:left="437" w:firstLine="734"/>
            </w:pPr>
            <w:r>
              <w:rPr>
                <w:rFonts w:ascii="Arial" w:eastAsia="Arial" w:hAnsi="Arial" w:cs="Arial"/>
                <w:sz w:val="28"/>
              </w:rPr>
              <w:t xml:space="preserve">Программа профилактики рисков причинения  вреда (ущерба) и система профилактических мероприятий, </w:t>
            </w:r>
          </w:p>
          <w:p w:rsidR="006E1BA8" w:rsidRDefault="001032B0">
            <w:pPr>
              <w:ind w:left="14" w:right="51"/>
              <w:jc w:val="center"/>
            </w:pPr>
            <w:r>
              <w:rPr>
                <w:rFonts w:ascii="Arial" w:eastAsia="Arial" w:hAnsi="Arial" w:cs="Arial"/>
                <w:sz w:val="28"/>
              </w:rPr>
              <w:t>направленных на снижение риска причинения вреда (ущерба)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60" w:lineRule="auto"/>
              <w:ind w:right="8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утвержденной постановлением администрации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 w:rsidR="006F3E16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в соответствии с законодательством. </w:t>
            </w:r>
          </w:p>
          <w:p w:rsidR="006E1BA8" w:rsidRDefault="001032B0">
            <w:pPr>
              <w:ind w:right="8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отчетном периоде профилактические мероприятия осуществлялись в соответствии с Программой профилактики рисков причинения вреда (ущерба) охраняемых законом ценностям на 2022 год  муниципального контроля в сфере благоустройства на территории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,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2" w:type="dxa"/>
          <w:left w:w="110" w:type="dxa"/>
          <w:right w:w="2" w:type="dxa"/>
        </w:tblCellMar>
        <w:tblLook w:val="04A0"/>
      </w:tblPr>
      <w:tblGrid>
        <w:gridCol w:w="6208"/>
        <w:gridCol w:w="8585"/>
      </w:tblGrid>
      <w:tr w:rsidR="006E1BA8" w:rsidTr="006F3E16">
        <w:trPr>
          <w:trHeight w:val="2043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78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утвержденной постановлением администрации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 w:rsidR="006F3E16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6F3E16" w:rsidRPr="006F3E16">
              <w:rPr>
                <w:rFonts w:ascii="Arial" w:eastAsia="Arial" w:hAnsi="Arial" w:cs="Arial"/>
                <w:sz w:val="28"/>
              </w:rPr>
              <w:t>от 28.02.2022 № 15</w:t>
            </w:r>
            <w:r w:rsidRPr="006F3E16">
              <w:rPr>
                <w:rFonts w:ascii="Arial" w:eastAsia="Arial" w:hAnsi="Arial" w:cs="Arial"/>
                <w:sz w:val="28"/>
              </w:rPr>
              <w:t>-П.</w:t>
            </w:r>
          </w:p>
          <w:p w:rsidR="006E1BA8" w:rsidRDefault="001032B0">
            <w:pPr>
              <w:spacing w:line="250" w:lineRule="auto"/>
              <w:ind w:right="112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Целями Программы профилактики в 2022 году являлись: 1) устранение условий, причин и факторов, способствующих причинению или возможному причинению вреда (ущерба) охраняемым законом ценностям и нарушению обязательных требований, снижение рисков их возникновения; </w:t>
            </w:r>
          </w:p>
          <w:p w:rsidR="006E1BA8" w:rsidRDefault="001032B0">
            <w:pPr>
              <w:numPr>
                <w:ilvl w:val="0"/>
                <w:numId w:val="4"/>
              </w:numPr>
              <w:ind w:right="11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создание условий для доведения обязательных требований до контролируемых лиц повышение информированности о способах их соблюдения; </w:t>
            </w:r>
          </w:p>
          <w:p w:rsidR="006E1BA8" w:rsidRDefault="001032B0">
            <w:pPr>
              <w:numPr>
                <w:ilvl w:val="0"/>
                <w:numId w:val="4"/>
              </w:numPr>
              <w:spacing w:line="262" w:lineRule="auto"/>
              <w:ind w:right="11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мотивация к соблюдению физическими и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юридическим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лицами, индивидуальными предпринимателями обязательных требований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и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сокращение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количества </w:t>
            </w:r>
            <w:r>
              <w:rPr>
                <w:rFonts w:ascii="Arial" w:eastAsia="Arial" w:hAnsi="Arial" w:cs="Arial"/>
                <w:sz w:val="28"/>
              </w:rPr>
              <w:tab/>
              <w:t>нарушений</w:t>
            </w:r>
            <w:r w:rsidR="006F3E16"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 обязательных </w:t>
            </w:r>
            <w:r w:rsidR="006F3E16"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требований; </w:t>
            </w:r>
          </w:p>
          <w:p w:rsidR="006E1BA8" w:rsidRDefault="001032B0">
            <w:pPr>
              <w:numPr>
                <w:ilvl w:val="0"/>
                <w:numId w:val="4"/>
              </w:numPr>
              <w:spacing w:line="253" w:lineRule="auto"/>
              <w:ind w:right="11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 </w:t>
            </w:r>
          </w:p>
          <w:p w:rsidR="006E1BA8" w:rsidRDefault="001032B0">
            <w:pPr>
              <w:spacing w:line="277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Для достижения этих целей необходимо было решить поставленные задачи:  </w:t>
            </w:r>
          </w:p>
          <w:p w:rsidR="006E1BA8" w:rsidRDefault="001032B0">
            <w:pPr>
              <w:numPr>
                <w:ilvl w:val="0"/>
                <w:numId w:val="5"/>
              </w:numPr>
              <w:spacing w:line="277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предотвращение рисков причинения вреда (ущерба) охраняемым законом ценностям; </w:t>
            </w:r>
          </w:p>
          <w:p w:rsidR="006E1BA8" w:rsidRDefault="001032B0">
            <w:pPr>
              <w:numPr>
                <w:ilvl w:val="0"/>
                <w:numId w:val="5"/>
              </w:numPr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проведение профилактических мероприятий,  направленных на предотвращение причинения вреда (ущерба) охраняемым законом ценностям; </w:t>
            </w:r>
          </w:p>
          <w:p w:rsidR="006E1BA8" w:rsidRDefault="001032B0">
            <w:pPr>
              <w:numPr>
                <w:ilvl w:val="0"/>
                <w:numId w:val="5"/>
              </w:numPr>
              <w:jc w:val="both"/>
            </w:pPr>
            <w:r>
              <w:rPr>
                <w:rFonts w:ascii="Arial" w:eastAsia="Arial" w:hAnsi="Arial" w:cs="Arial"/>
                <w:sz w:val="28"/>
              </w:rPr>
              <w:lastRenderedPageBreak/>
              <w:t xml:space="preserve">информирование, консультирование контролируемых лиц с использованием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информационно-телекоммуникационных технологий; </w:t>
            </w:r>
          </w:p>
        </w:tc>
      </w:tr>
      <w:tr w:rsidR="006E1BA8" w:rsidTr="006F3E16">
        <w:tblPrEx>
          <w:tblCellMar>
            <w:right w:w="9" w:type="dxa"/>
          </w:tblCellMar>
        </w:tblPrEx>
        <w:trPr>
          <w:trHeight w:val="4878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81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4) обеспечение доступности информации об обязательных требованиях и необходимых мерах по их исполнению. </w:t>
            </w:r>
          </w:p>
          <w:p w:rsidR="006E1BA8" w:rsidRDefault="001032B0">
            <w:pPr>
              <w:spacing w:line="278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Программой профилактики на 2022 год было предусмотрено проведение следующих профилактически мероприятий: </w:t>
            </w:r>
          </w:p>
          <w:p w:rsidR="006E1BA8" w:rsidRDefault="001032B0">
            <w:pPr>
              <w:spacing w:after="25"/>
              <w:ind w:right="10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1) Размещение на официальном сайте администрации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 и поддержание в актуальном состоянии: </w:t>
            </w:r>
          </w:p>
          <w:p w:rsidR="006E1BA8" w:rsidRDefault="001032B0">
            <w:pPr>
              <w:numPr>
                <w:ilvl w:val="0"/>
                <w:numId w:val="6"/>
              </w:numPr>
              <w:spacing w:line="278" w:lineRule="auto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текстов нормативных правовых актов, регулирующих осуществление муниципального контроля; </w:t>
            </w:r>
          </w:p>
          <w:p w:rsidR="006E1BA8" w:rsidRDefault="001032B0">
            <w:pPr>
              <w:numPr>
                <w:ilvl w:val="0"/>
                <w:numId w:val="6"/>
              </w:numPr>
              <w:spacing w:after="24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силу; </w:t>
            </w:r>
          </w:p>
          <w:p w:rsidR="006E1BA8" w:rsidRDefault="001032B0">
            <w:pPr>
              <w:numPr>
                <w:ilvl w:val="0"/>
                <w:numId w:val="6"/>
              </w:numPr>
              <w:spacing w:after="28" w:line="257" w:lineRule="auto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редакции; </w:t>
            </w:r>
          </w:p>
          <w:p w:rsidR="006E1BA8" w:rsidRDefault="001032B0">
            <w:pPr>
              <w:numPr>
                <w:ilvl w:val="0"/>
                <w:numId w:val="6"/>
              </w:numPr>
              <w:spacing w:after="23" w:line="260" w:lineRule="auto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перечней индикаторов риска нарушений обязательных требований, порядок отнесения объектов контроля к </w:t>
            </w:r>
            <w:r>
              <w:rPr>
                <w:rFonts w:ascii="Arial" w:eastAsia="Arial" w:hAnsi="Arial" w:cs="Arial"/>
                <w:sz w:val="28"/>
              </w:rPr>
              <w:lastRenderedPageBreak/>
              <w:t xml:space="preserve">категориям риска (при их утверждении); </w:t>
            </w:r>
          </w:p>
          <w:p w:rsidR="006E1BA8" w:rsidRDefault="001032B0">
            <w:pPr>
              <w:numPr>
                <w:ilvl w:val="0"/>
                <w:numId w:val="6"/>
              </w:numPr>
              <w:spacing w:after="24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перечня объектов контроля, учитываемых в рамках формирования ежегодного плана контрольных мероприятий, с указанием категории риска (при их наличии);  </w:t>
            </w:r>
          </w:p>
          <w:p w:rsidR="006E1BA8" w:rsidRDefault="001032B0">
            <w:pPr>
              <w:numPr>
                <w:ilvl w:val="0"/>
                <w:numId w:val="6"/>
              </w:numPr>
              <w:spacing w:after="49" w:line="241" w:lineRule="auto"/>
              <w:ind w:right="10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программы профилактики рисков причинения  вреда и план проведения плановых контрольных мероприятий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контрольным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:rsidR="006E1BA8" w:rsidRDefault="001032B0">
            <w:pPr>
              <w:ind w:right="2207"/>
            </w:pPr>
            <w:r>
              <w:rPr>
                <w:rFonts w:ascii="Arial" w:eastAsia="Arial" w:hAnsi="Arial" w:cs="Arial"/>
                <w:sz w:val="28"/>
              </w:rPr>
              <w:t xml:space="preserve">органом (при проведении таких мероприятий); - проверочных листов (при их утверждении);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0" w:type="dxa"/>
          <w:left w:w="110" w:type="dxa"/>
          <w:right w:w="2" w:type="dxa"/>
        </w:tblCellMar>
        <w:tblLook w:val="04A0"/>
      </w:tblPr>
      <w:tblGrid>
        <w:gridCol w:w="6208"/>
        <w:gridCol w:w="8585"/>
      </w:tblGrid>
      <w:tr w:rsidR="006E1BA8">
        <w:trPr>
          <w:trHeight w:val="6776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22" w:line="261" w:lineRule="auto"/>
              <w:ind w:right="11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2) Информирование юридических лиц, индивидуальных предпринимателей по вопросам соблюдения обязательных требований путем: </w:t>
            </w:r>
          </w:p>
          <w:p w:rsidR="006E1BA8" w:rsidRDefault="001032B0">
            <w:pPr>
              <w:numPr>
                <w:ilvl w:val="0"/>
                <w:numId w:val="7"/>
              </w:numPr>
              <w:spacing w:after="33" w:line="252" w:lineRule="auto"/>
              <w:ind w:right="109"/>
            </w:pPr>
            <w:r>
              <w:rPr>
                <w:rFonts w:ascii="Arial" w:eastAsia="Arial" w:hAnsi="Arial" w:cs="Arial"/>
                <w:sz w:val="28"/>
              </w:rPr>
              <w:t xml:space="preserve">разъяснительной работы в средствах массовой информации; - подготовки и распространения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</w:t>
            </w:r>
          </w:p>
          <w:p w:rsidR="006E1BA8" w:rsidRDefault="001032B0">
            <w:pPr>
              <w:spacing w:after="25"/>
            </w:pPr>
            <w:r>
              <w:rPr>
                <w:rFonts w:ascii="Arial" w:eastAsia="Arial" w:hAnsi="Arial" w:cs="Arial"/>
                <w:sz w:val="28"/>
              </w:rPr>
              <w:t xml:space="preserve">требований; </w:t>
            </w:r>
          </w:p>
          <w:p w:rsidR="006E1BA8" w:rsidRDefault="001032B0">
            <w:pPr>
              <w:numPr>
                <w:ilvl w:val="0"/>
                <w:numId w:val="7"/>
              </w:numPr>
              <w:spacing w:after="5" w:line="276" w:lineRule="auto"/>
              <w:ind w:right="109"/>
            </w:pPr>
            <w:r>
              <w:rPr>
                <w:rFonts w:ascii="Arial" w:eastAsia="Arial" w:hAnsi="Arial" w:cs="Arial"/>
                <w:sz w:val="28"/>
              </w:rPr>
              <w:t xml:space="preserve">опубликования руководств по соблюдению обязательных требований; </w:t>
            </w:r>
          </w:p>
          <w:p w:rsidR="006E1BA8" w:rsidRDefault="001032B0">
            <w:pPr>
              <w:numPr>
                <w:ilvl w:val="0"/>
                <w:numId w:val="8"/>
              </w:numPr>
              <w:spacing w:after="49" w:line="241" w:lineRule="auto"/>
            </w:pPr>
            <w:r>
              <w:rPr>
                <w:rFonts w:ascii="Arial" w:eastAsia="Arial" w:hAnsi="Arial" w:cs="Arial"/>
                <w:sz w:val="28"/>
              </w:rPr>
              <w:t xml:space="preserve">Вручение контролируемому лицу предостережения о недопустимости нарушений обязательных требований </w:t>
            </w:r>
          </w:p>
          <w:p w:rsidR="006E1BA8" w:rsidRDefault="001032B0">
            <w:pPr>
              <w:spacing w:after="24"/>
            </w:pPr>
            <w:r>
              <w:rPr>
                <w:rFonts w:ascii="Arial" w:eastAsia="Arial" w:hAnsi="Arial" w:cs="Arial"/>
                <w:sz w:val="28"/>
              </w:rPr>
              <w:t xml:space="preserve">муниципального контроля в сфере благоустройства; </w:t>
            </w:r>
          </w:p>
          <w:p w:rsidR="006E1BA8" w:rsidRDefault="001032B0">
            <w:pPr>
              <w:numPr>
                <w:ilvl w:val="0"/>
                <w:numId w:val="8"/>
              </w:numPr>
            </w:pPr>
            <w:r>
              <w:rPr>
                <w:rFonts w:ascii="Arial" w:eastAsia="Arial" w:hAnsi="Arial" w:cs="Arial"/>
                <w:sz w:val="28"/>
              </w:rPr>
              <w:t xml:space="preserve">Проведение консультаций (по телефону, на личном приеме, при проведении профилактического мероприятия) по вопросам соблюдения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обязательных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требований,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установленных муниципальными правовыми актами. </w:t>
            </w:r>
          </w:p>
        </w:tc>
      </w:tr>
      <w:tr w:rsidR="006E1BA8">
        <w:trPr>
          <w:trHeight w:val="226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Проведение информирования и иных видов профилактических мероприятий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108"/>
              <w:jc w:val="both"/>
            </w:pPr>
            <w:r>
              <w:rPr>
                <w:rFonts w:ascii="Arial" w:eastAsia="Arial" w:hAnsi="Arial" w:cs="Arial"/>
                <w:sz w:val="28"/>
              </w:rPr>
              <w:t>Информирование осуществляется посредством размещения сведений, предусмотренных частью 3 статьи 46 Федерального закона от 31.07.2020 № 248-ФЗ «О государственном контроле (надзоре) и муниципальном контроле в Российской Федерации» на официальном сайте  администрации</w:t>
            </w:r>
          </w:p>
          <w:p w:rsidR="006E1BA8" w:rsidRDefault="001032B0" w:rsidP="006F3E16">
            <w:pPr>
              <w:spacing w:after="15"/>
              <w:jc w:val="both"/>
            </w:pP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 w:rsidR="006F3E16">
              <w:t xml:space="preserve">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52" w:type="dxa"/>
          <w:left w:w="110" w:type="dxa"/>
        </w:tblCellMar>
        <w:tblLook w:val="04A0"/>
      </w:tblPr>
      <w:tblGrid>
        <w:gridCol w:w="6208"/>
        <w:gridCol w:w="8585"/>
      </w:tblGrid>
      <w:tr w:rsidR="006E1BA8">
        <w:trPr>
          <w:trHeight w:val="33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6E1BA8">
        <w:trPr>
          <w:trHeight w:val="653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29"/>
              <w:jc w:val="center"/>
            </w:pPr>
            <w:r>
              <w:rPr>
                <w:rFonts w:ascii="Arial" w:eastAsia="Arial" w:hAnsi="Arial" w:cs="Arial"/>
                <w:sz w:val="28"/>
              </w:rPr>
              <w:t>Применение независимой оценки соблюдения обязательных требований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right="114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не применяется </w:t>
            </w:r>
          </w:p>
        </w:tc>
      </w:tr>
      <w:tr w:rsidR="006E1BA8">
        <w:trPr>
          <w:trHeight w:val="893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6636" w:hanging="5911"/>
            </w:pPr>
            <w:r>
              <w:rPr>
                <w:rFonts w:ascii="Arial" w:eastAsia="Arial" w:hAnsi="Arial" w:cs="Arial"/>
                <w:b/>
                <w:sz w:val="28"/>
              </w:rPr>
              <w:t xml:space="preserve">IV. Сведения о контрольных (надзорных) мероприятиях и специальных режимах муниципального контроля </w:t>
            </w:r>
          </w:p>
        </w:tc>
      </w:tr>
      <w:tr w:rsidR="006E1BA8">
        <w:trPr>
          <w:trHeight w:val="6454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Система контрольных (надзорных) мероприятий, основания их проведения, контрольные (надзорные) действия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19" w:line="260" w:lineRule="auto"/>
              <w:ind w:right="115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рамках осуществления муниципального контроля  при взаимодействии с контролируемым лицом проводятся следующие контрольные мероприятия: </w:t>
            </w:r>
          </w:p>
          <w:p w:rsidR="006E1BA8" w:rsidRDefault="001032B0">
            <w:pPr>
              <w:numPr>
                <w:ilvl w:val="0"/>
                <w:numId w:val="9"/>
              </w:numPr>
              <w:spacing w:after="18"/>
              <w:ind w:right="4813"/>
            </w:pPr>
            <w:r>
              <w:rPr>
                <w:rFonts w:ascii="Arial" w:eastAsia="Arial" w:hAnsi="Arial" w:cs="Arial"/>
                <w:sz w:val="28"/>
              </w:rPr>
              <w:t xml:space="preserve">инспекционный визит; </w:t>
            </w:r>
          </w:p>
          <w:p w:rsidR="006F3E16" w:rsidRPr="006F3E16" w:rsidRDefault="001032B0">
            <w:pPr>
              <w:numPr>
                <w:ilvl w:val="0"/>
                <w:numId w:val="9"/>
              </w:numPr>
              <w:spacing w:line="276" w:lineRule="auto"/>
              <w:ind w:right="4813"/>
            </w:pPr>
            <w:r>
              <w:rPr>
                <w:rFonts w:ascii="Arial" w:eastAsia="Arial" w:hAnsi="Arial" w:cs="Arial"/>
                <w:sz w:val="28"/>
              </w:rPr>
              <w:t xml:space="preserve">рейдовый осмотр; </w:t>
            </w:r>
          </w:p>
          <w:p w:rsidR="006F3E16" w:rsidRPr="006F3E16" w:rsidRDefault="001032B0">
            <w:pPr>
              <w:numPr>
                <w:ilvl w:val="0"/>
                <w:numId w:val="9"/>
              </w:numPr>
              <w:spacing w:line="276" w:lineRule="auto"/>
              <w:ind w:right="4813"/>
            </w:pPr>
            <w:r>
              <w:rPr>
                <w:rFonts w:ascii="Arial" w:eastAsia="Arial" w:hAnsi="Arial" w:cs="Arial"/>
                <w:sz w:val="28"/>
              </w:rPr>
              <w:t>документарная проверка;</w:t>
            </w:r>
          </w:p>
          <w:p w:rsidR="006E1BA8" w:rsidRDefault="001032B0">
            <w:pPr>
              <w:numPr>
                <w:ilvl w:val="0"/>
                <w:numId w:val="9"/>
              </w:numPr>
              <w:spacing w:line="276" w:lineRule="auto"/>
              <w:ind w:right="4813"/>
            </w:pPr>
            <w:r>
              <w:rPr>
                <w:rFonts w:ascii="Arial" w:eastAsia="Arial" w:hAnsi="Arial" w:cs="Arial"/>
                <w:sz w:val="28"/>
              </w:rPr>
              <w:t xml:space="preserve"> выездная проверка. </w:t>
            </w:r>
          </w:p>
          <w:p w:rsidR="006E1BA8" w:rsidRDefault="001032B0">
            <w:pPr>
              <w:spacing w:line="278" w:lineRule="auto"/>
              <w:ind w:right="11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Без взаимодействия с контролируемым лицом проводятся следующие контрольные мероприятия (далее – контрольные мероприятия без взаимодействия): </w:t>
            </w:r>
          </w:p>
          <w:p w:rsidR="006F3E16" w:rsidRDefault="001032B0">
            <w:pPr>
              <w:spacing w:line="276" w:lineRule="auto"/>
              <w:ind w:right="116"/>
              <w:jc w:val="both"/>
              <w:rPr>
                <w:rFonts w:ascii="Arial" w:eastAsia="Arial" w:hAnsi="Arial" w:cs="Arial"/>
                <w:sz w:val="28"/>
              </w:rPr>
            </w:pPr>
            <w:r>
              <w:rPr>
                <w:rFonts w:ascii="Arial" w:eastAsia="Arial" w:hAnsi="Arial" w:cs="Arial"/>
                <w:sz w:val="28"/>
              </w:rPr>
              <w:t>1) наблюдение за соблюдением обязательных требований (мониторинг безопасности);</w:t>
            </w:r>
          </w:p>
          <w:p w:rsidR="006E1BA8" w:rsidRDefault="001032B0">
            <w:pPr>
              <w:spacing w:line="276" w:lineRule="auto"/>
              <w:ind w:right="116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2) выездное обследование. </w:t>
            </w:r>
          </w:p>
          <w:p w:rsidR="006E1BA8" w:rsidRDefault="001032B0">
            <w:pPr>
              <w:spacing w:after="12" w:line="268" w:lineRule="auto"/>
              <w:ind w:right="106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Внеплановые контрольные (надзорные) мероприятия проводятся при наличии оснований, предусмотренных </w:t>
            </w:r>
            <w:hyperlink r:id="rId5">
              <w:r>
                <w:rPr>
                  <w:rFonts w:ascii="Arial" w:eastAsia="Arial" w:hAnsi="Arial" w:cs="Arial"/>
                  <w:sz w:val="28"/>
                </w:rPr>
                <w:t>пунктами 1</w:t>
              </w:r>
            </w:hyperlink>
            <w:hyperlink r:id="rId6">
              <w:r>
                <w:rPr>
                  <w:rFonts w:ascii="Arial" w:eastAsia="Arial" w:hAnsi="Arial" w:cs="Arial"/>
                  <w:sz w:val="28"/>
                </w:rPr>
                <w:t>,</w:t>
              </w:r>
            </w:hyperlink>
            <w:hyperlink r:id="rId7">
              <w:r>
                <w:rPr>
                  <w:rFonts w:ascii="Arial" w:eastAsia="Arial" w:hAnsi="Arial" w:cs="Arial"/>
                  <w:sz w:val="28"/>
                </w:rPr>
                <w:t xml:space="preserve"> 3,</w:t>
              </w:r>
            </w:hyperlink>
            <w:hyperlink r:id="rId8">
              <w:r>
                <w:rPr>
                  <w:rFonts w:ascii="Arial" w:eastAsia="Arial" w:hAnsi="Arial" w:cs="Arial"/>
                  <w:sz w:val="28"/>
                </w:rPr>
                <w:t xml:space="preserve"> 4,</w:t>
              </w:r>
            </w:hyperlink>
            <w:hyperlink r:id="rId9"/>
            <w:hyperlink r:id="rId10">
              <w:r>
                <w:rPr>
                  <w:rFonts w:ascii="Arial" w:eastAsia="Arial" w:hAnsi="Arial" w:cs="Arial"/>
                  <w:sz w:val="28"/>
                </w:rPr>
                <w:t>5 части 1 статьи 57</w:t>
              </w:r>
            </w:hyperlink>
            <w:hyperlink r:id="rId11"/>
            <w:r>
              <w:rPr>
                <w:rFonts w:ascii="Arial" w:eastAsia="Arial" w:hAnsi="Arial" w:cs="Arial"/>
                <w:sz w:val="28"/>
              </w:rPr>
              <w:t xml:space="preserve">Федерального закона от 31.07.2020 № 248-ФЗ «О государственном контроле (надзоре) и муниципальном контроле в Российской Федерации». </w:t>
            </w:r>
          </w:p>
          <w:p w:rsidR="006E1BA8" w:rsidRDefault="001032B0">
            <w:pPr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В 2022 году проведение муниципального контроля  сфере благоустройства  не осуществлялось. </w:t>
            </w:r>
          </w:p>
        </w:tc>
      </w:tr>
      <w:tr w:rsidR="006E1BA8">
        <w:trPr>
          <w:trHeight w:val="975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t>Проведение контрольных (надзорных) мероприятий и действий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110"/>
              <w:jc w:val="both"/>
            </w:pPr>
            <w:r>
              <w:rPr>
                <w:rFonts w:ascii="Arial" w:eastAsia="Arial" w:hAnsi="Arial" w:cs="Arial"/>
                <w:sz w:val="28"/>
                <w:u w:val="single" w:color="000000"/>
              </w:rPr>
              <w:t>Инспекционный визит</w:t>
            </w:r>
            <w:r>
              <w:rPr>
                <w:rFonts w:ascii="Arial" w:eastAsia="Arial" w:hAnsi="Arial" w:cs="Arial"/>
                <w:sz w:val="28"/>
              </w:rPr>
              <w:t xml:space="preserve"> проводится в порядке, установленном статьей 70 Федерального закона от 31.07.2020 № 248-ФЗ «О государственном контроле (надзоре) и муниципальном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2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 w:rsidTr="006F3E16">
        <w:trPr>
          <w:trHeight w:val="76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54" w:lineRule="auto"/>
              <w:ind w:right="82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контроле в Российской Федерации»,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      </w:r>
          </w:p>
          <w:p w:rsidR="006E1BA8" w:rsidRDefault="001032B0">
            <w:pPr>
              <w:spacing w:after="36" w:line="251" w:lineRule="auto"/>
              <w:ind w:right="8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Инспекционный визит проводится без предварительного уведомления контролируемого лица посредством совершения следующих действий: осмотр; опрос; получение письменных объяснений;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 </w:t>
            </w:r>
          </w:p>
          <w:p w:rsidR="006E1BA8" w:rsidRDefault="001032B0">
            <w:pPr>
              <w:ind w:right="83"/>
              <w:jc w:val="both"/>
            </w:pPr>
            <w:r>
              <w:rPr>
                <w:rFonts w:ascii="Arial" w:eastAsia="Arial" w:hAnsi="Arial" w:cs="Arial"/>
                <w:sz w:val="28"/>
                <w:u w:val="single" w:color="000000"/>
              </w:rPr>
              <w:t>Рейдовый осмотр</w:t>
            </w:r>
            <w:r>
              <w:rPr>
                <w:rFonts w:ascii="Arial" w:eastAsia="Arial" w:hAnsi="Arial" w:cs="Arial"/>
                <w:sz w:val="28"/>
              </w:rPr>
              <w:t xml:space="preserve"> проводится в порядке, установленном статьей 71 Федерального закона 248-ФЗ "О государственном контроле (надзоре) и муниципальном контроле в Российской Федерации". В ходе рейдового осмотра могут совершаться следующие контрольные действия: осмотр; опрос; получение письменных объяснений; истребование документов. Рейдовый осмотр может проводиться только по согласованию с органами прокуратуры, за исключением случаев его проведения в соответствии с пунктами 3-6 части 1 статьи 57 и частью 12 статьи 66 Федерального закона  № 248-ФЗ "О государственном контроле (надзоре) и муниципальном контроле в Российской </w:t>
            </w:r>
            <w:r>
              <w:rPr>
                <w:rFonts w:ascii="Arial" w:eastAsia="Arial" w:hAnsi="Arial" w:cs="Arial"/>
                <w:sz w:val="28"/>
              </w:rPr>
              <w:lastRenderedPageBreak/>
              <w:t xml:space="preserve">Федерации". </w:t>
            </w:r>
          </w:p>
        </w:tc>
      </w:tr>
    </w:tbl>
    <w:p w:rsidR="006F3E16" w:rsidRDefault="006F3E16">
      <w:pPr>
        <w:spacing w:after="0"/>
        <w:ind w:left="-1133" w:right="53"/>
      </w:pPr>
    </w:p>
    <w:p w:rsidR="006F3E16" w:rsidRDefault="006F3E16" w:rsidP="006F3E16"/>
    <w:tbl>
      <w:tblPr>
        <w:tblStyle w:val="TableGrid"/>
        <w:tblW w:w="14793" w:type="dxa"/>
        <w:tblInd w:w="-110" w:type="dxa"/>
        <w:tblCellMar>
          <w:top w:w="62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 w:rsidTr="006F3E16">
        <w:trPr>
          <w:trHeight w:val="317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31" w:line="254" w:lineRule="auto"/>
              <w:ind w:right="88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 </w:t>
            </w:r>
          </w:p>
          <w:p w:rsidR="006E1BA8" w:rsidRDefault="001032B0">
            <w:pPr>
              <w:spacing w:after="17" w:line="265" w:lineRule="auto"/>
              <w:ind w:right="85"/>
              <w:jc w:val="both"/>
            </w:pPr>
            <w:r>
              <w:rPr>
                <w:rFonts w:ascii="Arial" w:eastAsia="Arial" w:hAnsi="Arial" w:cs="Arial"/>
                <w:sz w:val="28"/>
                <w:u w:val="single" w:color="000000"/>
              </w:rPr>
              <w:t>Документарная проверка</w:t>
            </w:r>
            <w:r>
              <w:rPr>
                <w:rFonts w:ascii="Arial" w:eastAsia="Arial" w:hAnsi="Arial" w:cs="Arial"/>
                <w:sz w:val="28"/>
              </w:rPr>
              <w:t xml:space="preserve"> проводится в порядке, установленном статьей 72 Феде</w:t>
            </w:r>
            <w:r w:rsidR="006F3E16">
              <w:rPr>
                <w:rFonts w:ascii="Arial" w:eastAsia="Arial" w:hAnsi="Arial" w:cs="Arial"/>
                <w:sz w:val="28"/>
              </w:rPr>
              <w:t>рального закона от 31.07.2020 №</w:t>
            </w:r>
            <w:r>
              <w:rPr>
                <w:rFonts w:ascii="Arial" w:eastAsia="Arial" w:hAnsi="Arial" w:cs="Arial"/>
                <w:sz w:val="28"/>
              </w:rPr>
              <w:t xml:space="preserve">248-ФЗ «О государственном контроле (надзоре) и муниципальном контроле в Российской Федерации». </w:t>
            </w:r>
          </w:p>
          <w:p w:rsidR="006E1BA8" w:rsidRDefault="001032B0">
            <w:pPr>
              <w:spacing w:line="248" w:lineRule="auto"/>
              <w:ind w:right="8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 В ходе документарной проверки рассматриваются документы контролируемых лиц, имеющиеся в распоряжении органа муниципального контроля, результаты предыдущих контрольных мероприятий, материалы рассмотрения дел об административных правонарушениях и иные документы о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результатах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осуществленных в отношении этих контролируемых лиц муниципального контроля. </w:t>
            </w:r>
          </w:p>
          <w:p w:rsidR="006E1BA8" w:rsidRDefault="001032B0">
            <w:pPr>
              <w:spacing w:after="1" w:line="277" w:lineRule="auto"/>
              <w:ind w:right="8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Документарная проверка проводится посредством совершения следующих действий: получение письменных объяснений; истребование документов. Срок проведения документарной проверки не может превышать десять рабочих дней. </w:t>
            </w:r>
          </w:p>
          <w:p w:rsidR="006E1BA8" w:rsidRDefault="001032B0">
            <w:pPr>
              <w:ind w:right="81"/>
              <w:jc w:val="both"/>
            </w:pPr>
            <w:proofErr w:type="gramStart"/>
            <w:r>
              <w:rPr>
                <w:rFonts w:ascii="Arial" w:eastAsia="Arial" w:hAnsi="Arial" w:cs="Arial"/>
                <w:sz w:val="28"/>
                <w:u w:val="single" w:color="000000"/>
              </w:rPr>
              <w:t>Выездная проверка</w:t>
            </w:r>
            <w:r>
              <w:rPr>
                <w:rFonts w:ascii="Arial" w:eastAsia="Arial" w:hAnsi="Arial" w:cs="Arial"/>
                <w:sz w:val="28"/>
              </w:rPr>
              <w:t>проводится в порядке, установленном статьей 73 Феде</w:t>
            </w:r>
            <w:r w:rsidR="006F3E16">
              <w:rPr>
                <w:rFonts w:ascii="Arial" w:eastAsia="Arial" w:hAnsi="Arial" w:cs="Arial"/>
                <w:sz w:val="28"/>
              </w:rPr>
              <w:t>рального закона от 31.07.2020 №</w:t>
            </w:r>
            <w:r>
              <w:rPr>
                <w:rFonts w:ascii="Arial" w:eastAsia="Arial" w:hAnsi="Arial" w:cs="Arial"/>
                <w:sz w:val="28"/>
              </w:rPr>
              <w:t xml:space="preserve">248-ФЗ «О государственном контроле (надзоре) и муниципальном </w:t>
            </w:r>
            <w:r>
              <w:rPr>
                <w:rFonts w:ascii="Arial" w:eastAsia="Arial" w:hAnsi="Arial" w:cs="Arial"/>
                <w:sz w:val="28"/>
              </w:rPr>
              <w:lastRenderedPageBreak/>
              <w:t xml:space="preserve">контроле в Российской Федерации»,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органа муниципального контроля. </w:t>
            </w:r>
            <w:proofErr w:type="gramEnd"/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2" w:type="dxa"/>
          <w:left w:w="110" w:type="dxa"/>
          <w:right w:w="28" w:type="dxa"/>
        </w:tblCellMar>
        <w:tblLook w:val="04A0"/>
      </w:tblPr>
      <w:tblGrid>
        <w:gridCol w:w="6208"/>
        <w:gridCol w:w="8585"/>
      </w:tblGrid>
      <w:tr w:rsidR="006E1BA8" w:rsidTr="006F3E16">
        <w:trPr>
          <w:trHeight w:val="76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33" w:line="253" w:lineRule="auto"/>
              <w:ind w:right="80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Выездная проверка проводится посредством совершения следующих действий: осмотр; опрос; получение письменных объяснений; истребование документов; инструментальное обследование; экспертиза. О проведении выездной проверки контролируемое лицо уведомляется путем направления копии решения о проведении выездной проверки не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позднее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чем за двадцать четыре часа до ее начала в порядке, предусмотренном статьей 21 Феде</w:t>
            </w:r>
            <w:r w:rsidR="006F3E16">
              <w:rPr>
                <w:rFonts w:ascii="Arial" w:eastAsia="Arial" w:hAnsi="Arial" w:cs="Arial"/>
                <w:sz w:val="28"/>
              </w:rPr>
              <w:t>рального закона от 31.07.2020 №</w:t>
            </w:r>
            <w:r>
              <w:rPr>
                <w:rFonts w:ascii="Arial" w:eastAsia="Arial" w:hAnsi="Arial" w:cs="Arial"/>
                <w:sz w:val="28"/>
              </w:rPr>
              <w:t xml:space="preserve">248-ФЗ «О государственном контроле (надзоре) и муниципальном контроле в Российской Федерации», если иное не предусмотрено федеральным законом о виде контроля.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</w:t>
            </w:r>
            <w:r>
              <w:rPr>
                <w:rFonts w:ascii="Arial" w:eastAsia="Arial" w:hAnsi="Arial" w:cs="Arial"/>
                <w:sz w:val="28"/>
              </w:rPr>
              <w:lastRenderedPageBreak/>
              <w:t xml:space="preserve">для </w:t>
            </w:r>
            <w:proofErr w:type="spellStart"/>
            <w:r>
              <w:rPr>
                <w:rFonts w:ascii="Arial" w:eastAsia="Arial" w:hAnsi="Arial" w:cs="Arial"/>
                <w:sz w:val="28"/>
              </w:rPr>
              <w:t>микропредприятия</w:t>
            </w:r>
            <w:proofErr w:type="spellEnd"/>
            <w:r>
              <w:rPr>
                <w:rFonts w:ascii="Arial" w:eastAsia="Arial" w:hAnsi="Arial" w:cs="Arial"/>
                <w:sz w:val="28"/>
              </w:rPr>
              <w:t xml:space="preserve">, за исключением выездной проверки, основанием для проведения которой является </w:t>
            </w:r>
            <w:hyperlink r:id="rId12">
              <w:r>
                <w:rPr>
                  <w:rFonts w:ascii="Arial" w:eastAsia="Arial" w:hAnsi="Arial" w:cs="Arial"/>
                  <w:sz w:val="28"/>
                </w:rPr>
                <w:t>пункт 6 части 1 статьи 57</w:t>
              </w:r>
            </w:hyperlink>
            <w:hyperlink r:id="rId13"/>
            <w:r>
              <w:rPr>
                <w:rFonts w:ascii="Arial" w:eastAsia="Arial" w:hAnsi="Arial" w:cs="Arial"/>
                <w:sz w:val="28"/>
              </w:rPr>
              <w:t>Феде</w:t>
            </w:r>
            <w:r w:rsidR="006F3E16">
              <w:rPr>
                <w:rFonts w:ascii="Arial" w:eastAsia="Arial" w:hAnsi="Arial" w:cs="Arial"/>
                <w:sz w:val="28"/>
              </w:rPr>
              <w:t>рального закона от 31.07.2020 №</w:t>
            </w:r>
            <w:r>
              <w:rPr>
                <w:rFonts w:ascii="Arial" w:eastAsia="Arial" w:hAnsi="Arial" w:cs="Arial"/>
                <w:sz w:val="28"/>
              </w:rPr>
              <w:t>248-ФЗ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«О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государственном контроле (надзоре) и муниципальном контроле в Российской Федерации» и которая для </w:t>
            </w:r>
            <w:proofErr w:type="spellStart"/>
            <w:r>
              <w:rPr>
                <w:rFonts w:ascii="Arial" w:eastAsia="Arial" w:hAnsi="Arial" w:cs="Arial"/>
                <w:sz w:val="28"/>
              </w:rPr>
              <w:t>микропредприятия</w:t>
            </w:r>
            <w:proofErr w:type="spellEnd"/>
            <w:r>
              <w:rPr>
                <w:rFonts w:ascii="Arial" w:eastAsia="Arial" w:hAnsi="Arial" w:cs="Arial"/>
                <w:sz w:val="28"/>
              </w:rPr>
              <w:t xml:space="preserve"> не может продолжаться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более сорока часов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.  </w:t>
            </w:r>
          </w:p>
          <w:p w:rsidR="006E1BA8" w:rsidRDefault="001032B0">
            <w:pPr>
              <w:ind w:left="34" w:right="85"/>
              <w:jc w:val="both"/>
            </w:pPr>
            <w:r>
              <w:rPr>
                <w:rFonts w:ascii="Arial" w:eastAsia="Arial" w:hAnsi="Arial" w:cs="Arial"/>
                <w:sz w:val="28"/>
                <w:u w:val="single" w:color="000000"/>
              </w:rPr>
              <w:t>Наблюдение за соблюдением обязательных требований</w:t>
            </w:r>
            <w:r>
              <w:rPr>
                <w:rFonts w:ascii="Arial" w:eastAsia="Arial" w:hAnsi="Arial" w:cs="Arial"/>
                <w:sz w:val="28"/>
              </w:rPr>
              <w:t xml:space="preserve"> (мониторинг безопасности) осуществляется по месту нахождения инспектора постоянно (систематически, регулярно, непрерывно) на основании заданий руководителя органа муниципального контроля, включая задания,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1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>
        <w:trPr>
          <w:trHeight w:val="5642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99" w:lineRule="auto"/>
              <w:ind w:left="34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содержащиеся в планах работы органа муниципального контроля в течение установленного в нем срока. </w:t>
            </w:r>
          </w:p>
          <w:p w:rsidR="006E1BA8" w:rsidRDefault="001032B0">
            <w:pPr>
              <w:spacing w:after="36" w:line="273" w:lineRule="auto"/>
              <w:ind w:right="88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муниципальным правовым актом администрации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«Забитуй».</w:t>
            </w:r>
          </w:p>
          <w:p w:rsidR="006E1BA8" w:rsidRDefault="001032B0">
            <w:pPr>
              <w:spacing w:after="28" w:line="257" w:lineRule="auto"/>
              <w:ind w:right="84"/>
              <w:jc w:val="both"/>
            </w:pPr>
            <w:r>
              <w:rPr>
                <w:rFonts w:ascii="Arial" w:eastAsia="Arial" w:hAnsi="Arial" w:cs="Arial"/>
                <w:sz w:val="28"/>
                <w:u w:val="single" w:color="000000"/>
              </w:rPr>
              <w:t>Выездное обследование</w:t>
            </w:r>
            <w:r>
              <w:rPr>
                <w:rFonts w:ascii="Arial" w:eastAsia="Arial" w:hAnsi="Arial" w:cs="Arial"/>
                <w:sz w:val="28"/>
              </w:rPr>
              <w:t xml:space="preserve"> проводится в целях оценки соблюдения контролируемыми лицами обязательных требований посредством совершения следующих действий: осмотр; инструментальное обследование (с применением видеозаписи);  экспертиза.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 рабочий день. </w:t>
            </w:r>
          </w:p>
          <w:p w:rsidR="006E1BA8" w:rsidRDefault="001032B0">
            <w:pPr>
              <w:ind w:right="85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отчетном периоде контрольные мероприятия в отношении индивидуальных предпринимателей, юридических и физических лиц не проводились.  </w:t>
            </w:r>
          </w:p>
        </w:tc>
      </w:tr>
      <w:tr w:rsidR="006E1BA8">
        <w:trPr>
          <w:trHeight w:val="129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538" w:hanging="106"/>
            </w:pPr>
            <w:r>
              <w:rPr>
                <w:rFonts w:ascii="Arial" w:eastAsia="Arial" w:hAnsi="Arial" w:cs="Arial"/>
                <w:sz w:val="28"/>
              </w:rPr>
              <w:t>Осуществление специальных режимов государственного контроля (надзора)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 w:rsidP="001032B0">
            <w:pPr>
              <w:ind w:right="8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Администрация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  <w:r>
              <w:rPr>
                <w:rFonts w:ascii="Arial" w:eastAsia="Arial" w:hAnsi="Arial" w:cs="Arial"/>
                <w:sz w:val="28"/>
              </w:rPr>
              <w:t xml:space="preserve"> не наделена полномочиями по осуществлению государственного контроля (надзора), соответственно, специальные режимы не осуществляются. </w:t>
            </w:r>
          </w:p>
        </w:tc>
      </w:tr>
      <w:tr w:rsidR="006E1BA8">
        <w:trPr>
          <w:trHeight w:val="893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V. Сведения о результатахпроведения профилактических мероприятий, контрольных (надзорных) мероприятий, осуществление специальных режимов муниципального контроля </w:t>
            </w:r>
          </w:p>
        </w:tc>
      </w:tr>
      <w:tr w:rsidR="006E1BA8">
        <w:trPr>
          <w:trHeight w:val="1301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>Результаты контрольных (надзорных) мероприятий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81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2022 году внеплановых проверок по осуществлению муниципального контроля в сфере благоустройства не проводилось, случаев причинения вреда (ущерба) охраняемым законом ценностям в рамках осуществления 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60" w:type="dxa"/>
          <w:left w:w="110" w:type="dxa"/>
          <w:right w:w="29" w:type="dxa"/>
        </w:tblCellMar>
        <w:tblLook w:val="04A0"/>
      </w:tblPr>
      <w:tblGrid>
        <w:gridCol w:w="6208"/>
        <w:gridCol w:w="8585"/>
      </w:tblGrid>
      <w:tr w:rsidR="006E1BA8">
        <w:trPr>
          <w:trHeight w:val="658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r>
              <w:rPr>
                <w:rFonts w:ascii="Arial" w:eastAsia="Arial" w:hAnsi="Arial" w:cs="Arial"/>
                <w:sz w:val="28"/>
              </w:rPr>
              <w:t xml:space="preserve">муниципального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контроля в сфере благоустройства </w:t>
            </w:r>
            <w:r>
              <w:rPr>
                <w:rFonts w:ascii="Arial" w:eastAsia="Arial" w:hAnsi="Arial" w:cs="Arial"/>
                <w:sz w:val="28"/>
              </w:rPr>
              <w:tab/>
              <w:t xml:space="preserve">не выявлено.   </w:t>
            </w:r>
          </w:p>
        </w:tc>
      </w:tr>
      <w:tr w:rsidR="006E1BA8">
        <w:trPr>
          <w:trHeight w:val="331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left="130"/>
            </w:pPr>
            <w:r>
              <w:rPr>
                <w:rFonts w:ascii="Arial" w:eastAsia="Arial" w:hAnsi="Arial" w:cs="Arial"/>
                <w:sz w:val="28"/>
              </w:rPr>
              <w:t>Решения контрольных (надзорных) органов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ind w:right="83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не принималось </w:t>
            </w:r>
          </w:p>
        </w:tc>
      </w:tr>
      <w:tr w:rsidR="006E1BA8">
        <w:trPr>
          <w:trHeight w:val="653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t>Исполнение решений контрольных (надзорных) органов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right="75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- </w:t>
            </w:r>
          </w:p>
        </w:tc>
      </w:tr>
      <w:tr w:rsidR="006E1BA8">
        <w:trPr>
          <w:trHeight w:val="1297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Результаты досудебного и судебного обжалования решений контрольных </w:t>
            </w:r>
          </w:p>
          <w:p w:rsidR="006E1BA8" w:rsidRDefault="001032B0">
            <w:pPr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(надзорных) органов, действий (бездействия) их должностных лиц  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right="87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отчетном периоде досудебное обжалование решений контрольного органа, действий (бездействия) его должностных лиц не применялось. </w:t>
            </w:r>
          </w:p>
        </w:tc>
      </w:tr>
      <w:tr w:rsidR="006E1BA8">
        <w:trPr>
          <w:trHeight w:val="6132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spacing w:line="243" w:lineRule="auto"/>
              <w:ind w:left="36" w:hanging="36"/>
              <w:jc w:val="center"/>
            </w:pPr>
            <w:r>
              <w:rPr>
                <w:rFonts w:ascii="Arial" w:eastAsia="Arial" w:hAnsi="Arial" w:cs="Arial"/>
                <w:sz w:val="28"/>
              </w:rPr>
              <w:lastRenderedPageBreak/>
              <w:t xml:space="preserve">Реализация мер по пресечению выявленных нарушений обязательных требований, устранение их последствий и (или) о </w:t>
            </w:r>
          </w:p>
          <w:p w:rsidR="006E1BA8" w:rsidRDefault="001032B0">
            <w:pPr>
              <w:spacing w:after="46" w:line="242" w:lineRule="auto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восстановлению правового положения, существовавшего до возникновения таких </w:t>
            </w:r>
          </w:p>
          <w:p w:rsidR="006E1BA8" w:rsidRDefault="001032B0">
            <w:pPr>
              <w:ind w:right="86"/>
              <w:jc w:val="center"/>
            </w:pPr>
            <w:r>
              <w:rPr>
                <w:rFonts w:ascii="Arial" w:eastAsia="Arial" w:hAnsi="Arial" w:cs="Arial"/>
                <w:sz w:val="28"/>
              </w:rPr>
              <w:t>нарушений</w:t>
            </w:r>
          </w:p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54" w:lineRule="auto"/>
              <w:ind w:right="87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2022 году органом муниципального контроля в рамках осуществления муниципального контроля в сфере благоустройства были проведены следующие виды профилактических мероприятий:  </w:t>
            </w:r>
          </w:p>
          <w:p w:rsidR="006E1BA8" w:rsidRDefault="001032B0">
            <w:pPr>
              <w:numPr>
                <w:ilvl w:val="0"/>
                <w:numId w:val="10"/>
              </w:numPr>
              <w:spacing w:line="248" w:lineRule="auto"/>
              <w:ind w:right="8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информирование по вопросам соблюдения обязательных требований законодательства Российской Федерации, законодательства Красноярского края, за нарушение которых законодательством Российской Федерации, законодательством Красноярского края предусмотрена административная и иная ответственность;  </w:t>
            </w:r>
          </w:p>
          <w:p w:rsidR="006E1BA8" w:rsidRDefault="001032B0" w:rsidP="00B94CD4">
            <w:pPr>
              <w:numPr>
                <w:ilvl w:val="0"/>
                <w:numId w:val="10"/>
              </w:numPr>
              <w:ind w:right="83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консультирование по вопросам, связанным с организацией и осуществлением муниципального контроля в сфере благоустройства. В рамках осуществления муниципального контроля в сфере благоустройства осуществлялось информирование контролируемых и иных заинтересованных лиц по вопросам соблюдения обязательных требований посредством размещения сведений в сети Интернет на официальном сайте администрации  </w:t>
            </w:r>
            <w:r>
              <w:rPr>
                <w:rFonts w:ascii="Arial" w:eastAsia="Arial" w:hAnsi="Arial" w:cs="Arial"/>
                <w:b/>
                <w:sz w:val="28"/>
              </w:rPr>
              <w:t>муниципального образования «Забитуй»</w:t>
            </w:r>
          </w:p>
        </w:tc>
      </w:tr>
    </w:tbl>
    <w:p w:rsidR="006E1BA8" w:rsidRDefault="006E1BA8">
      <w:pPr>
        <w:spacing w:after="0"/>
        <w:ind w:left="-1133" w:right="53"/>
      </w:pPr>
    </w:p>
    <w:tbl>
      <w:tblPr>
        <w:tblStyle w:val="TableGrid"/>
        <w:tblW w:w="14793" w:type="dxa"/>
        <w:tblInd w:w="-110" w:type="dxa"/>
        <w:tblCellMar>
          <w:top w:w="56" w:type="dxa"/>
          <w:left w:w="110" w:type="dxa"/>
          <w:right w:w="34" w:type="dxa"/>
        </w:tblCellMar>
        <w:tblLook w:val="04A0"/>
      </w:tblPr>
      <w:tblGrid>
        <w:gridCol w:w="6208"/>
        <w:gridCol w:w="8585"/>
      </w:tblGrid>
      <w:tr w:rsidR="006E1BA8">
        <w:trPr>
          <w:trHeight w:val="980"/>
        </w:trPr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6E1BA8"/>
        </w:tc>
        <w:tc>
          <w:tcPr>
            <w:tcW w:w="8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r>
              <w:rPr>
                <w:rFonts w:ascii="Arial" w:eastAsia="Arial" w:hAnsi="Arial" w:cs="Arial"/>
                <w:sz w:val="2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8"/>
              </w:rPr>
              <w:t>средствах</w:t>
            </w:r>
            <w:proofErr w:type="gramEnd"/>
            <w:r>
              <w:rPr>
                <w:rFonts w:ascii="Arial" w:eastAsia="Arial" w:hAnsi="Arial" w:cs="Arial"/>
                <w:sz w:val="28"/>
              </w:rPr>
              <w:t xml:space="preserve"> массовой информации и на информационных стендах.  </w:t>
            </w:r>
          </w:p>
        </w:tc>
      </w:tr>
      <w:tr w:rsidR="006E1BA8">
        <w:trPr>
          <w:trHeight w:val="572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3515"/>
            </w:pPr>
            <w:r>
              <w:rPr>
                <w:rFonts w:ascii="Arial" w:eastAsia="Arial" w:hAnsi="Arial" w:cs="Arial"/>
                <w:b/>
                <w:sz w:val="28"/>
              </w:rPr>
              <w:t xml:space="preserve">VI. Сведения об индикативных показателях вида контроля </w:t>
            </w:r>
          </w:p>
        </w:tc>
      </w:tr>
      <w:tr w:rsidR="006E1BA8">
        <w:trPr>
          <w:trHeight w:val="1940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after="23"/>
            </w:pPr>
            <w:r>
              <w:rPr>
                <w:rFonts w:ascii="Arial" w:eastAsia="Arial" w:hAnsi="Arial" w:cs="Arial"/>
                <w:sz w:val="28"/>
              </w:rPr>
              <w:lastRenderedPageBreak/>
              <w:t xml:space="preserve">Индикативные показатели за 2022 год: </w:t>
            </w:r>
          </w:p>
          <w:p w:rsidR="00B94CD4" w:rsidRPr="00B94CD4" w:rsidRDefault="001032B0" w:rsidP="00B94CD4">
            <w:pPr>
              <w:ind w:right="848"/>
              <w:rPr>
                <w:rFonts w:ascii="Arial" w:eastAsia="Arial" w:hAnsi="Arial" w:cs="Arial"/>
                <w:sz w:val="28"/>
              </w:rPr>
            </w:pPr>
            <w:r w:rsidRPr="00B94CD4">
              <w:rPr>
                <w:rFonts w:ascii="Arial" w:eastAsia="Arial" w:hAnsi="Arial" w:cs="Arial"/>
                <w:sz w:val="28"/>
              </w:rPr>
              <w:t xml:space="preserve">количество проведенных контрольных мероприятий без взаимодействия с контролируемыми лицами - </w:t>
            </w:r>
            <w:r w:rsidR="00B94CD4" w:rsidRPr="00B94CD4">
              <w:rPr>
                <w:rFonts w:ascii="Arial" w:eastAsia="Arial" w:hAnsi="Arial" w:cs="Arial"/>
                <w:sz w:val="28"/>
              </w:rPr>
              <w:t>0</w:t>
            </w:r>
            <w:r w:rsidRPr="00B94CD4">
              <w:rPr>
                <w:rFonts w:ascii="Arial" w:eastAsia="Arial" w:hAnsi="Arial" w:cs="Arial"/>
                <w:sz w:val="28"/>
              </w:rPr>
              <w:t xml:space="preserve">; </w:t>
            </w:r>
          </w:p>
          <w:p w:rsidR="00B94CD4" w:rsidRPr="00B94CD4" w:rsidRDefault="001032B0" w:rsidP="00B94CD4">
            <w:pPr>
              <w:ind w:right="848"/>
              <w:rPr>
                <w:rFonts w:ascii="Arial" w:eastAsia="Arial" w:hAnsi="Arial" w:cs="Arial"/>
                <w:sz w:val="28"/>
              </w:rPr>
            </w:pPr>
            <w:r w:rsidRPr="00B94CD4">
              <w:rPr>
                <w:rFonts w:ascii="Arial" w:eastAsia="Arial" w:hAnsi="Arial" w:cs="Arial"/>
                <w:sz w:val="28"/>
              </w:rPr>
              <w:t xml:space="preserve">количество проведенных внеплановых контрольных мероприятий - 0; </w:t>
            </w:r>
          </w:p>
          <w:p w:rsidR="00B94CD4" w:rsidRPr="00B94CD4" w:rsidRDefault="001032B0" w:rsidP="00B94CD4">
            <w:pPr>
              <w:ind w:right="848"/>
              <w:rPr>
                <w:rFonts w:ascii="Arial" w:eastAsia="Arial" w:hAnsi="Arial" w:cs="Arial"/>
                <w:sz w:val="28"/>
              </w:rPr>
            </w:pPr>
            <w:r w:rsidRPr="00B94CD4">
              <w:rPr>
                <w:rFonts w:ascii="Arial" w:eastAsia="Arial" w:hAnsi="Arial" w:cs="Arial"/>
                <w:sz w:val="28"/>
              </w:rPr>
              <w:t xml:space="preserve">количество поступивших возражений в отношении акта контрольного мероприятия - 0; </w:t>
            </w:r>
          </w:p>
          <w:p w:rsidR="00B94CD4" w:rsidRPr="00B94CD4" w:rsidRDefault="001032B0" w:rsidP="00B94CD4">
            <w:pPr>
              <w:ind w:right="848"/>
              <w:rPr>
                <w:rFonts w:ascii="Arial" w:eastAsia="Arial" w:hAnsi="Arial" w:cs="Arial"/>
                <w:sz w:val="28"/>
              </w:rPr>
            </w:pPr>
            <w:r w:rsidRPr="00B94CD4">
              <w:rPr>
                <w:rFonts w:ascii="Arial" w:eastAsia="Arial" w:hAnsi="Arial" w:cs="Arial"/>
                <w:sz w:val="28"/>
              </w:rPr>
              <w:t xml:space="preserve">количество выданных предписаний об устранении нарушений обязательных требований - 0; </w:t>
            </w:r>
          </w:p>
          <w:p w:rsidR="006E1BA8" w:rsidRDefault="001032B0" w:rsidP="00B94CD4">
            <w:pPr>
              <w:ind w:right="848"/>
            </w:pPr>
            <w:r w:rsidRPr="00B94CD4">
              <w:rPr>
                <w:rFonts w:ascii="Arial" w:eastAsia="Arial" w:hAnsi="Arial" w:cs="Arial"/>
                <w:sz w:val="28"/>
              </w:rPr>
              <w:t>количество устраненных нарушений обязательных требований - 0.</w:t>
            </w:r>
          </w:p>
        </w:tc>
      </w:tr>
      <w:tr w:rsidR="006E1BA8">
        <w:trPr>
          <w:trHeight w:val="898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638" w:firstLine="360"/>
            </w:pPr>
            <w:r>
              <w:rPr>
                <w:rFonts w:ascii="Arial" w:eastAsia="Arial" w:hAnsi="Arial" w:cs="Arial"/>
                <w:b/>
                <w:sz w:val="28"/>
              </w:rPr>
              <w:t xml:space="preserve">VII. Сведения о достижении ключевых показателей, в том числе о влиянии профилактических  мероприятий и контрольных (надзорных) мероприятий на достижение ключевых показателей </w:t>
            </w:r>
          </w:p>
        </w:tc>
      </w:tr>
      <w:tr w:rsidR="006E1BA8">
        <w:trPr>
          <w:trHeight w:val="1940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Pr="00B94CD4" w:rsidRDefault="001032B0">
            <w:pPr>
              <w:spacing w:after="22"/>
            </w:pPr>
            <w:r w:rsidRPr="00B94CD4">
              <w:rPr>
                <w:rFonts w:ascii="Arial" w:eastAsia="Arial" w:hAnsi="Arial" w:cs="Arial"/>
                <w:sz w:val="28"/>
              </w:rPr>
              <w:t xml:space="preserve">Ключевые показатели и их целевые значения за 2022 год: </w:t>
            </w:r>
          </w:p>
          <w:p w:rsidR="006E1BA8" w:rsidRPr="00B94CD4" w:rsidRDefault="001032B0">
            <w:pPr>
              <w:spacing w:after="21"/>
            </w:pPr>
            <w:r w:rsidRPr="00B94CD4">
              <w:rPr>
                <w:rFonts w:ascii="Arial" w:eastAsia="Arial" w:hAnsi="Arial" w:cs="Arial"/>
                <w:sz w:val="28"/>
              </w:rPr>
              <w:t xml:space="preserve">Доля устраненных нарушений из числа выявленных нарушений обязательных требований - 0%. </w:t>
            </w:r>
          </w:p>
          <w:p w:rsidR="006E1BA8" w:rsidRPr="00B94CD4" w:rsidRDefault="001032B0">
            <w:pPr>
              <w:spacing w:after="21"/>
            </w:pPr>
            <w:r w:rsidRPr="00B94CD4">
              <w:rPr>
                <w:rFonts w:ascii="Arial" w:eastAsia="Arial" w:hAnsi="Arial" w:cs="Arial"/>
                <w:sz w:val="28"/>
              </w:rPr>
              <w:t xml:space="preserve">Доля выполнения плана профилактики на очередной календарный год - 100%. </w:t>
            </w:r>
          </w:p>
          <w:p w:rsidR="006E1BA8" w:rsidRPr="00B94CD4" w:rsidRDefault="001032B0">
            <w:r w:rsidRPr="00B94CD4">
              <w:rPr>
                <w:rFonts w:ascii="Arial" w:eastAsia="Arial" w:hAnsi="Arial" w:cs="Arial"/>
                <w:sz w:val="28"/>
              </w:rPr>
              <w:t xml:space="preserve">Доля отмененных результатов контрольных мероприятий - 0%. </w:t>
            </w:r>
          </w:p>
          <w:p w:rsidR="006E1BA8" w:rsidRDefault="001032B0">
            <w:pPr>
              <w:jc w:val="both"/>
            </w:pPr>
            <w:r w:rsidRPr="00B94CD4">
              <w:rPr>
                <w:rFonts w:ascii="Arial" w:eastAsia="Arial" w:hAnsi="Arial" w:cs="Arial"/>
                <w:sz w:val="28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- 0%.</w:t>
            </w:r>
            <w:bookmarkStart w:id="0" w:name="_GoBack"/>
            <w:bookmarkEnd w:id="0"/>
          </w:p>
        </w:tc>
      </w:tr>
      <w:tr w:rsidR="006E1BA8">
        <w:trPr>
          <w:trHeight w:val="572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BA8" w:rsidRDefault="001032B0">
            <w:pPr>
              <w:ind w:left="1676"/>
            </w:pPr>
            <w:r>
              <w:rPr>
                <w:rFonts w:ascii="Arial" w:eastAsia="Arial" w:hAnsi="Arial" w:cs="Arial"/>
                <w:b/>
                <w:sz w:val="28"/>
              </w:rPr>
              <w:t xml:space="preserve">VIII. Выводы и предложения по итогам организации и осуществления вида контроля </w:t>
            </w:r>
          </w:p>
        </w:tc>
      </w:tr>
      <w:tr w:rsidR="006E1BA8">
        <w:trPr>
          <w:trHeight w:val="2267"/>
        </w:trPr>
        <w:tc>
          <w:tcPr>
            <w:tcW w:w="1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1BA8" w:rsidRDefault="001032B0">
            <w:pPr>
              <w:spacing w:line="281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В 2022 году проверок муниципального контроля в сфере благоустройства в отношении индивидуальных предпринимателей, юридических и физических лиц не проводилось, жалоб от граждан не поступало.  </w:t>
            </w:r>
          </w:p>
          <w:p w:rsidR="006E1BA8" w:rsidRDefault="001032B0">
            <w:pPr>
              <w:spacing w:line="278" w:lineRule="auto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Для достижения эффективных результатов муниципального контроля в сфере благоустройства необходимо продолжить проведение  следующих мероприятий: </w:t>
            </w:r>
          </w:p>
          <w:p w:rsidR="006E1BA8" w:rsidRDefault="001032B0">
            <w:pPr>
              <w:ind w:right="97"/>
              <w:jc w:val="both"/>
            </w:pPr>
            <w:r>
              <w:rPr>
                <w:rFonts w:ascii="Arial" w:eastAsia="Arial" w:hAnsi="Arial" w:cs="Arial"/>
                <w:sz w:val="28"/>
              </w:rPr>
              <w:t xml:space="preserve">- информационная работа с индивидуальными предпринимателями, юридическими и физическими лицами, чья деятельность подлежит контролю, о разъяснении  им положений действующего законодательства, изменениях в законодательстве; </w:t>
            </w:r>
          </w:p>
        </w:tc>
      </w:tr>
    </w:tbl>
    <w:p w:rsidR="006E1BA8" w:rsidRDefault="001032B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 w:line="269" w:lineRule="auto"/>
        <w:ind w:left="153" w:right="162" w:hanging="168"/>
        <w:jc w:val="both"/>
      </w:pPr>
      <w:r>
        <w:rPr>
          <w:rFonts w:ascii="Arial" w:eastAsia="Arial" w:hAnsi="Arial" w:cs="Arial"/>
          <w:sz w:val="28"/>
        </w:rPr>
        <w:t xml:space="preserve">организация повышения квалификации сотрудников, осуществляющих муниципальный контроль в сфере благоустройства;  </w:t>
      </w:r>
    </w:p>
    <w:p w:rsidR="006E1BA8" w:rsidRDefault="001032B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 w:line="269" w:lineRule="auto"/>
        <w:ind w:left="153" w:right="162" w:hanging="168"/>
        <w:jc w:val="both"/>
      </w:pPr>
      <w:r>
        <w:rPr>
          <w:rFonts w:ascii="Arial" w:eastAsia="Arial" w:hAnsi="Arial" w:cs="Arial"/>
          <w:sz w:val="28"/>
        </w:rPr>
        <w:lastRenderedPageBreak/>
        <w:t xml:space="preserve">совершенствование нормативно-правовой базы осуществления муниципального контроля; </w:t>
      </w:r>
    </w:p>
    <w:p w:rsidR="006E1BA8" w:rsidRDefault="001032B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 w:line="269" w:lineRule="auto"/>
        <w:ind w:left="153" w:right="162" w:hanging="168"/>
        <w:jc w:val="both"/>
      </w:pPr>
      <w:r>
        <w:rPr>
          <w:rFonts w:ascii="Arial" w:eastAsia="Arial" w:hAnsi="Arial" w:cs="Arial"/>
          <w:sz w:val="28"/>
        </w:rPr>
        <w:t xml:space="preserve">проведение мероприятий, направленных на профилактику  нарушений обязательных требований законодательства при осуществлении муниципального контроля в сфере благоустройства; </w:t>
      </w:r>
    </w:p>
    <w:p w:rsidR="006E1BA8" w:rsidRDefault="001032B0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" w:line="269" w:lineRule="auto"/>
        <w:ind w:left="153" w:right="162" w:hanging="168"/>
        <w:jc w:val="both"/>
      </w:pPr>
      <w:r>
        <w:rPr>
          <w:rFonts w:ascii="Arial" w:eastAsia="Arial" w:hAnsi="Arial" w:cs="Arial"/>
          <w:sz w:val="28"/>
        </w:rPr>
        <w:t xml:space="preserve">организация работы о проведению контрольных мероприятий без взаимодействия с </w:t>
      </w:r>
      <w:proofErr w:type="gramStart"/>
      <w:r>
        <w:rPr>
          <w:rFonts w:ascii="Arial" w:eastAsia="Arial" w:hAnsi="Arial" w:cs="Arial"/>
          <w:sz w:val="28"/>
        </w:rPr>
        <w:t>юридическим</w:t>
      </w:r>
      <w:proofErr w:type="gramEnd"/>
      <w:r>
        <w:rPr>
          <w:rFonts w:ascii="Arial" w:eastAsia="Arial" w:hAnsi="Arial" w:cs="Arial"/>
          <w:sz w:val="28"/>
        </w:rPr>
        <w:t xml:space="preserve"> лицами  индивидуальными предпринимателями, порядка действия инспектора при проведении контрольных мероприятий и выявлении</w:t>
      </w:r>
      <w:r w:rsidR="00B94CD4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 нарушений </w:t>
      </w:r>
      <w:r w:rsidR="00B94CD4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действующего </w:t>
      </w:r>
      <w:r w:rsidR="00B94CD4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законодательства. </w:t>
      </w:r>
    </w:p>
    <w:p w:rsidR="006E1BA8" w:rsidRDefault="006E1BA8">
      <w:pPr>
        <w:spacing w:after="0"/>
        <w:ind w:left="605"/>
        <w:jc w:val="center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/>
        <w:ind w:left="710"/>
      </w:pPr>
    </w:p>
    <w:p w:rsidR="006E1BA8" w:rsidRDefault="006E1BA8">
      <w:pPr>
        <w:spacing w:after="0" w:line="241" w:lineRule="auto"/>
        <w:ind w:left="710" w:right="7389"/>
      </w:pPr>
    </w:p>
    <w:sectPr w:rsidR="006E1BA8" w:rsidSect="008511B3">
      <w:pgSz w:w="16838" w:h="11904" w:orient="landscape"/>
      <w:pgMar w:top="1704" w:right="969" w:bottom="879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B6441"/>
    <w:multiLevelType w:val="hybridMultilevel"/>
    <w:tmpl w:val="AE52FF4E"/>
    <w:lvl w:ilvl="0" w:tplc="DE74A970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6A3244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26D1EE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4A96CA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BEC80C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8C8982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D0F28A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5A885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6AAE66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C5545FC"/>
    <w:multiLevelType w:val="hybridMultilevel"/>
    <w:tmpl w:val="0DA60FE6"/>
    <w:lvl w:ilvl="0" w:tplc="4876502C">
      <w:start w:val="3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186704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E271B2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F02FCA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D04DF6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40E48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9A0F18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546132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0E7110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EB71874"/>
    <w:multiLevelType w:val="hybridMultilevel"/>
    <w:tmpl w:val="7A58F88A"/>
    <w:lvl w:ilvl="0" w:tplc="4F04D5F6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821504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8A5C04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366B42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08160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9CAEB8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BE5478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C6A0D8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8E915A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07E4A95"/>
    <w:multiLevelType w:val="hybridMultilevel"/>
    <w:tmpl w:val="0B6A356C"/>
    <w:lvl w:ilvl="0" w:tplc="DE92491E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82DB0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84A78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6E006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7052B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FCC40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D008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56385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BEF23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58F69E2"/>
    <w:multiLevelType w:val="hybridMultilevel"/>
    <w:tmpl w:val="7C6CDE42"/>
    <w:lvl w:ilvl="0" w:tplc="102CB010">
      <w:start w:val="2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6411EC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EA9AEE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F4CD36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4CC716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266B22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8A4544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72AACE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763C5C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C721A71"/>
    <w:multiLevelType w:val="hybridMultilevel"/>
    <w:tmpl w:val="38080AD6"/>
    <w:lvl w:ilvl="0" w:tplc="28C689FA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C87ADE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82401C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16F0AE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EA40B2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24CD44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0C0F9C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B0944C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2A8E70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84E2A84"/>
    <w:multiLevelType w:val="hybridMultilevel"/>
    <w:tmpl w:val="93E89EE8"/>
    <w:lvl w:ilvl="0" w:tplc="B0181D4C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5044DE">
      <w:start w:val="1"/>
      <w:numFmt w:val="bullet"/>
      <w:lvlText w:val="o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E8872A">
      <w:start w:val="1"/>
      <w:numFmt w:val="bullet"/>
      <w:lvlText w:val="▪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2AAFF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E60546">
      <w:start w:val="1"/>
      <w:numFmt w:val="bullet"/>
      <w:lvlText w:val="o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0CF7CE">
      <w:start w:val="1"/>
      <w:numFmt w:val="bullet"/>
      <w:lvlText w:val="▪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9E051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2C5DC6">
      <w:start w:val="1"/>
      <w:numFmt w:val="bullet"/>
      <w:lvlText w:val="o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8E9FCC">
      <w:start w:val="1"/>
      <w:numFmt w:val="bullet"/>
      <w:lvlText w:val="▪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9E22BE3"/>
    <w:multiLevelType w:val="hybridMultilevel"/>
    <w:tmpl w:val="E036FA96"/>
    <w:lvl w:ilvl="0" w:tplc="D8C0BF2A">
      <w:start w:val="2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029F1C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04E462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64F97E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486824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12379A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549644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5CC5E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60FA8E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B7810CA"/>
    <w:multiLevelType w:val="hybridMultilevel"/>
    <w:tmpl w:val="85E2D332"/>
    <w:lvl w:ilvl="0" w:tplc="9E36FC1E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8CB200">
      <w:start w:val="1"/>
      <w:numFmt w:val="bullet"/>
      <w:lvlText w:val="o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4A68B0">
      <w:start w:val="1"/>
      <w:numFmt w:val="bullet"/>
      <w:lvlText w:val="▪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1A08A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E08978">
      <w:start w:val="1"/>
      <w:numFmt w:val="bullet"/>
      <w:lvlText w:val="o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5A7CEC">
      <w:start w:val="1"/>
      <w:numFmt w:val="bullet"/>
      <w:lvlText w:val="▪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04C52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6A872">
      <w:start w:val="1"/>
      <w:numFmt w:val="bullet"/>
      <w:lvlText w:val="o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668CA">
      <w:start w:val="1"/>
      <w:numFmt w:val="bullet"/>
      <w:lvlText w:val="▪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C1D4AC9"/>
    <w:multiLevelType w:val="hybridMultilevel"/>
    <w:tmpl w:val="72883E0A"/>
    <w:lvl w:ilvl="0" w:tplc="6E88BA42">
      <w:start w:val="1"/>
      <w:numFmt w:val="decimal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22E7A4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206AE4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AE3786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4C631A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4E56CC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386D2A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C48A5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E8FE30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8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1BA8"/>
    <w:rsid w:val="001032B0"/>
    <w:rsid w:val="00151494"/>
    <w:rsid w:val="00391505"/>
    <w:rsid w:val="00414EF7"/>
    <w:rsid w:val="006E1BA8"/>
    <w:rsid w:val="006F3E16"/>
    <w:rsid w:val="007B6913"/>
    <w:rsid w:val="008511B3"/>
    <w:rsid w:val="00B94CD4"/>
    <w:rsid w:val="00BC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B3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511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13" Type="http://schemas.openxmlformats.org/officeDocument/2006/relationships/hyperlink" Target="consultantplus://offline/ref=9973AF9809BF6FD7C6FA1DCB1E3BFC325CA72E64D6D0187C48E7D1D092BB72F1061FA5639DFA6EBAFE80ED108EC9F0C63D63A127D42BC0FBZ6n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2" Type="http://schemas.openxmlformats.org/officeDocument/2006/relationships/hyperlink" Target="consultantplus://offline/ref=9973AF9809BF6FD7C6FA1DCB1E3BFC325CA72E64D6D0187C48E7D1D092BB72F1061FA5639DFA6EBAFE80ED108EC9F0C63D63A127D42BC0FBZ6n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3638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пк</cp:lastModifiedBy>
  <cp:revision>8</cp:revision>
  <dcterms:created xsi:type="dcterms:W3CDTF">2023-07-13T02:40:00Z</dcterms:created>
  <dcterms:modified xsi:type="dcterms:W3CDTF">2023-08-01T09:44:00Z</dcterms:modified>
</cp:coreProperties>
</file>