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998" w:rsidRPr="00343CEC" w:rsidRDefault="002146C2" w:rsidP="00E509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12.08.2021г.</w:t>
      </w:r>
      <w:r w:rsidR="00E50998" w:rsidRPr="00343CEC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№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54-П</w:t>
      </w:r>
    </w:p>
    <w:p w:rsidR="00E50998" w:rsidRPr="00343CEC" w:rsidRDefault="00E50998" w:rsidP="00E509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E50998" w:rsidRPr="00343CEC" w:rsidRDefault="00E50998" w:rsidP="00E509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E50998" w:rsidRPr="00343CEC" w:rsidRDefault="00E50998" w:rsidP="00E509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E50998" w:rsidRPr="00343CEC" w:rsidRDefault="00E50998" w:rsidP="00E509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МУНИ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ЦИПАЛЬНОЕ ОБРАЗОВАНИЕ «ЗАБИТУЙ</w:t>
      </w: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»</w:t>
      </w:r>
    </w:p>
    <w:p w:rsidR="00E50998" w:rsidRPr="00343CEC" w:rsidRDefault="00E50998" w:rsidP="00E509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E50998" w:rsidRPr="00343CEC" w:rsidRDefault="00E50998" w:rsidP="00E5099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E50998" w:rsidRPr="00343CEC" w:rsidRDefault="00E50998" w:rsidP="002146C2">
      <w:pPr>
        <w:tabs>
          <w:tab w:val="center" w:pos="7513"/>
          <w:tab w:val="right" w:pos="8306"/>
        </w:tabs>
        <w:spacing w:after="0" w:line="240" w:lineRule="auto"/>
        <w:rPr>
          <w:rFonts w:ascii="Arial" w:eastAsia="Times New Roman" w:hAnsi="Arial" w:cs="Arial"/>
          <w:spacing w:val="20"/>
          <w:sz w:val="32"/>
          <w:szCs w:val="32"/>
          <w:lang w:eastAsia="ru-RU"/>
        </w:rPr>
      </w:pPr>
    </w:p>
    <w:p w:rsidR="00E50998" w:rsidRPr="00343CEC" w:rsidRDefault="00E50998" w:rsidP="00E50998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 w:rsidRPr="00343CEC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ОБ УТВЕРЖДЕНИИ ПОЛОЖЕНИЯ ОБ УВЕКОВЕЧЕНИИ ПАМЯТИ ВЫДАЮЩИХСЯ СОБЫТ</w:t>
      </w:r>
      <w:r w:rsidR="008F104F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ИЙ, ЛИЧНОСТЕЙ И ОРГАНИЗАЦИЙ НА </w:t>
      </w:r>
      <w:r w:rsidRPr="00343CEC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ТЕРРИТОРИИ МУНИЦ</w:t>
      </w:r>
      <w:r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ИПАЛЬНОГО ОБРАЗОВАНИЯ «ЗАБИТУЙ</w:t>
      </w:r>
      <w:r w:rsidRPr="00343CEC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»</w:t>
      </w:r>
    </w:p>
    <w:p w:rsidR="008F104F" w:rsidRDefault="008F104F" w:rsidP="008F104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104F" w:rsidRDefault="008F104F" w:rsidP="008F104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Default="00E50998" w:rsidP="002146C2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343CEC">
        <w:rPr>
          <w:rFonts w:ascii="Arial" w:eastAsia="Times New Roman" w:hAnsi="Arial" w:cs="Arial"/>
          <w:sz w:val="24"/>
          <w:szCs w:val="24"/>
          <w:lang w:eastAsia="ru-RU"/>
        </w:rPr>
        <w:t>В соответствии с Фе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>деральным законом от 25.06.2002 №</w:t>
      </w:r>
      <w:r w:rsidR="00BA4783">
        <w:rPr>
          <w:rFonts w:ascii="Arial" w:eastAsia="Times New Roman" w:hAnsi="Arial" w:cs="Arial"/>
          <w:sz w:val="24"/>
          <w:szCs w:val="24"/>
          <w:lang w:eastAsia="ru-RU"/>
        </w:rPr>
        <w:t xml:space="preserve">73-ФЗ «Об объектах культурного 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наследия (памятниках истории и культуры) на</w:t>
      </w:r>
      <w:r w:rsidR="00BA4783">
        <w:rPr>
          <w:rFonts w:ascii="Arial" w:eastAsia="Times New Roman" w:hAnsi="Arial" w:cs="Arial"/>
          <w:sz w:val="24"/>
          <w:szCs w:val="24"/>
          <w:lang w:eastAsia="ru-RU"/>
        </w:rPr>
        <w:t xml:space="preserve">родов Российской Федерации», 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Феде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>ральным законом от 06.10.2003 №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131-ФЗ «Об общих принципах организации местного самоуправ</w:t>
      </w:r>
      <w:r w:rsidR="00BA4783">
        <w:rPr>
          <w:rFonts w:ascii="Arial" w:eastAsia="Times New Roman" w:hAnsi="Arial" w:cs="Arial"/>
          <w:sz w:val="24"/>
          <w:szCs w:val="24"/>
          <w:lang w:eastAsia="ru-RU"/>
        </w:rPr>
        <w:t xml:space="preserve">ления в Российской Федерации», 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Законом Россий</w:t>
      </w:r>
      <w:r w:rsidR="00BA4783">
        <w:rPr>
          <w:rFonts w:ascii="Arial" w:eastAsia="Times New Roman" w:hAnsi="Arial" w:cs="Arial"/>
          <w:sz w:val="24"/>
          <w:szCs w:val="24"/>
          <w:lang w:eastAsia="ru-RU"/>
        </w:rPr>
        <w:t xml:space="preserve">ской Федерации 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>от 14.01.2003 №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4292-1 «Об увековечивании памяти погибших при защите Отечества», руководствуясь Уставом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343CEC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администрация муниц</w:t>
      </w:r>
      <w:r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ипального образования «Забитуй</w:t>
      </w:r>
      <w:r w:rsidRPr="00343CEC">
        <w:rPr>
          <w:rFonts w:ascii="Arial" w:eastAsia="Calibri" w:hAnsi="Arial" w:cs="Arial"/>
          <w:bCs/>
          <w:kern w:val="2"/>
          <w:sz w:val="24"/>
          <w:szCs w:val="24"/>
          <w:lang w:eastAsia="ru-RU"/>
        </w:rPr>
        <w:t>»</w:t>
      </w:r>
      <w:proofErr w:type="gramEnd"/>
    </w:p>
    <w:p w:rsidR="002146C2" w:rsidRPr="002146C2" w:rsidRDefault="002146C2" w:rsidP="002146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  <w:bCs/>
          <w:kern w:val="2"/>
          <w:sz w:val="30"/>
          <w:szCs w:val="30"/>
          <w:lang w:eastAsia="ru-RU"/>
        </w:rPr>
      </w:pPr>
      <w:r w:rsidRPr="002146C2">
        <w:rPr>
          <w:rFonts w:ascii="Arial" w:eastAsia="Calibri" w:hAnsi="Arial" w:cs="Arial"/>
          <w:b/>
          <w:bCs/>
          <w:kern w:val="2"/>
          <w:sz w:val="30"/>
          <w:szCs w:val="30"/>
          <w:lang w:eastAsia="ru-RU"/>
        </w:rPr>
        <w:t>ПОСТАНОВЛЯЕТ:</w:t>
      </w:r>
    </w:p>
    <w:p w:rsidR="00E50998" w:rsidRPr="00343CEC" w:rsidRDefault="00E50998" w:rsidP="002146C2">
      <w:pPr>
        <w:tabs>
          <w:tab w:val="center" w:pos="7513"/>
          <w:tab w:val="right" w:pos="8306"/>
        </w:tabs>
        <w:spacing w:after="0" w:line="240" w:lineRule="auto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:rsidR="00E50998" w:rsidRPr="00343CEC" w:rsidRDefault="00E50998" w:rsidP="00E509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1. Утвердить Положение об увековечении памяти выдающихся событий, личностей и организаций на территории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>» (Приложение №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1).</w:t>
      </w:r>
    </w:p>
    <w:p w:rsidR="00E50998" w:rsidRPr="00343CEC" w:rsidRDefault="002146C2" w:rsidP="00E509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E50998"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Утвердить Положение о </w:t>
      </w:r>
      <w:proofErr w:type="gramStart"/>
      <w:r w:rsidR="00E50998" w:rsidRPr="00343CEC">
        <w:rPr>
          <w:rFonts w:ascii="Arial" w:eastAsia="Times New Roman" w:hAnsi="Arial" w:cs="Arial"/>
          <w:sz w:val="24"/>
          <w:szCs w:val="24"/>
          <w:lang w:eastAsia="ru-RU"/>
        </w:rPr>
        <w:t>Комиссии</w:t>
      </w:r>
      <w:proofErr w:type="gramEnd"/>
      <w:r w:rsidR="00E50998"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об увековечении памяти выдающихся событий, личностей и организаций на территории муниципального образования</w:t>
      </w:r>
      <w:r w:rsidR="00E50998"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>
        <w:rPr>
          <w:rFonts w:ascii="Arial" w:eastAsia="Times New Roman" w:hAnsi="Arial" w:cs="Arial"/>
          <w:sz w:val="24"/>
          <w:szCs w:val="24"/>
          <w:lang w:eastAsia="ru-RU"/>
        </w:rPr>
        <w:t>» (Приложение №</w:t>
      </w:r>
      <w:r w:rsidR="00E50998" w:rsidRPr="00343CEC">
        <w:rPr>
          <w:rFonts w:ascii="Arial" w:eastAsia="Times New Roman" w:hAnsi="Arial" w:cs="Arial"/>
          <w:sz w:val="24"/>
          <w:szCs w:val="24"/>
          <w:lang w:eastAsia="ru-RU"/>
        </w:rPr>
        <w:t>2).</w:t>
      </w:r>
    </w:p>
    <w:p w:rsidR="00E50998" w:rsidRPr="00343CEC" w:rsidRDefault="00E50998" w:rsidP="00E509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постановление в печатном издании «</w:t>
      </w:r>
      <w:r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ский вестник» и разместить на официальном сайте администрации муниципаль</w:t>
      </w:r>
      <w:r>
        <w:rPr>
          <w:rFonts w:ascii="Arial" w:eastAsia="Times New Roman" w:hAnsi="Arial" w:cs="Arial"/>
          <w:sz w:val="24"/>
          <w:szCs w:val="24"/>
          <w:lang w:eastAsia="ru-RU"/>
        </w:rPr>
        <w:t>ного образования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 в информационно-теле</w:t>
      </w:r>
      <w:r>
        <w:rPr>
          <w:rFonts w:ascii="Arial" w:eastAsia="Times New Roman" w:hAnsi="Arial" w:cs="Arial"/>
          <w:sz w:val="24"/>
          <w:szCs w:val="24"/>
          <w:lang w:eastAsia="ru-RU"/>
        </w:rPr>
        <w:t>коммуникационной сети «Интернет»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0998" w:rsidRPr="00343CEC" w:rsidRDefault="00E50998" w:rsidP="00E509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4. Настоящее постановление вступает в силу со дня его официального опубликования.</w:t>
      </w:r>
    </w:p>
    <w:p w:rsidR="00E50998" w:rsidRPr="00343CEC" w:rsidRDefault="00E50998" w:rsidP="002146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343CEC" w:rsidRDefault="00E50998" w:rsidP="002146C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343CEC" w:rsidRDefault="00E50998" w:rsidP="00E509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Глава муниципального образования «</w:t>
      </w:r>
      <w:r>
        <w:rPr>
          <w:rFonts w:ascii="Arial" w:eastAsia="Times New Roman" w:hAnsi="Arial" w:cs="Arial"/>
          <w:sz w:val="24"/>
          <w:szCs w:val="24"/>
          <w:lang w:eastAsia="ru-RU"/>
        </w:rPr>
        <w:t>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»:</w:t>
      </w:r>
    </w:p>
    <w:p w:rsidR="00E50998" w:rsidRPr="00343CEC" w:rsidRDefault="00E50998" w:rsidP="00E509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С.П. Павленко</w:t>
      </w:r>
    </w:p>
    <w:p w:rsidR="002146C2" w:rsidRDefault="002146C2" w:rsidP="00E509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2146C2" w:rsidRDefault="002146C2" w:rsidP="00E509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</w:p>
    <w:p w:rsidR="00E50998" w:rsidRPr="00343CEC" w:rsidRDefault="00E50998" w:rsidP="00E509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Приложение №1</w:t>
      </w:r>
    </w:p>
    <w:p w:rsidR="00E50998" w:rsidRPr="00343CEC" w:rsidRDefault="00E50998" w:rsidP="00E509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 xml:space="preserve">к постановлению администрации </w:t>
      </w:r>
    </w:p>
    <w:p w:rsidR="00E50998" w:rsidRPr="00343CEC" w:rsidRDefault="00E50998" w:rsidP="00E509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муниципального образования «</w:t>
      </w:r>
      <w:r>
        <w:rPr>
          <w:rFonts w:ascii="Courier New" w:eastAsia="Times New Roman" w:hAnsi="Courier New" w:cs="Courier New"/>
          <w:lang w:eastAsia="ru-RU"/>
        </w:rPr>
        <w:t>Забитуй</w:t>
      </w:r>
      <w:r w:rsidRPr="00343CEC">
        <w:rPr>
          <w:rFonts w:ascii="Courier New" w:eastAsia="Times New Roman" w:hAnsi="Courier New" w:cs="Courier New"/>
          <w:lang w:eastAsia="ru-RU"/>
        </w:rPr>
        <w:t>»</w:t>
      </w:r>
    </w:p>
    <w:p w:rsidR="00E50998" w:rsidRPr="00343CEC" w:rsidRDefault="002146C2" w:rsidP="00E50998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от 12.08.2021г.</w:t>
      </w:r>
      <w:r w:rsidR="00E50998" w:rsidRPr="00343CEC">
        <w:rPr>
          <w:rFonts w:ascii="Courier New" w:eastAsia="Times New Roman" w:hAnsi="Courier New" w:cs="Courier New"/>
          <w:lang w:eastAsia="ru-RU"/>
        </w:rPr>
        <w:t>№</w:t>
      </w:r>
      <w:r>
        <w:rPr>
          <w:rFonts w:ascii="Courier New" w:eastAsia="Times New Roman" w:hAnsi="Courier New" w:cs="Courier New"/>
          <w:lang w:eastAsia="ru-RU"/>
        </w:rPr>
        <w:t>54-П</w:t>
      </w:r>
    </w:p>
    <w:p w:rsidR="00E50998" w:rsidRPr="00343CEC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Par28"/>
      <w:bookmarkEnd w:id="0"/>
    </w:p>
    <w:p w:rsidR="00E50998" w:rsidRPr="002146C2" w:rsidRDefault="00E50998" w:rsidP="00E50998">
      <w:pPr>
        <w:tabs>
          <w:tab w:val="center" w:pos="7513"/>
          <w:tab w:val="right" w:pos="8306"/>
        </w:tabs>
        <w:spacing w:after="0" w:line="240" w:lineRule="auto"/>
        <w:jc w:val="center"/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</w:pPr>
      <w:r w:rsidRPr="002146C2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ПОЛОЖЕНИЕ ОБ УВЕКОВЕЧЕНИИ ПАМЯТИ ВЫДАЮЩИХСЯ СОБЫТ</w:t>
      </w:r>
      <w:r w:rsidR="002146C2" w:rsidRPr="002146C2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 xml:space="preserve">ИЙ, ЛИЧНОСТЕЙ И ОРГАНИЗАЦИЙ НА </w:t>
      </w:r>
      <w:r w:rsidRPr="002146C2">
        <w:rPr>
          <w:rFonts w:ascii="Arial" w:eastAsia="Times New Roman" w:hAnsi="Arial" w:cs="Arial"/>
          <w:b/>
          <w:spacing w:val="20"/>
          <w:sz w:val="32"/>
          <w:szCs w:val="32"/>
          <w:lang w:eastAsia="ru-RU"/>
        </w:rPr>
        <w:t>ТЕРРИТОРИИ МУНИЦИПАЛЬНОГО ОБРАЗОВАНИЯ «ЗАБИТУЙ»</w:t>
      </w:r>
    </w:p>
    <w:p w:rsidR="00BA4783" w:rsidRDefault="00BA4783" w:rsidP="00BA47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A4783" w:rsidRDefault="00BA4783" w:rsidP="00BA47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Положение об увековечении памяти выдающихся граждан, событий и организаций в муниципальном образовании «Забитуй» (далее - Положение об увековечении памяти) устанавливает общие принципы увековечения памяти выдающихся граждан, событий и организаций; порядок рассмотрения вопросов и принятия решений об установке мемориальных сооружений на территории муниципального образования «Забитуй».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Мемориальные сооружения - это произведения искусства и архитектуры, создаваемые в память об отдельных гражданах и исторических событиях (мемориальные доски и другие памятные знаки).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Положение об увековечении памяти не регулирует вопросы установления мемориальных сооружений на захоронениях граждан, за исключением мемориальных сооружений на братских захоронениях, погибших при защите Отечества.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1.1. Увековечение памяти выдающихся граждан в  муниципальном образовании «Забитуй» производится только посмертно и за особо выдающиеся заслуги в экономике, науке, культуре, искусстве, защите Отечества, государственном строительстве, воспитании, просвещении, социальной защите, охране здоровья, жизни и прав граждан, благотворительной деятельности и иные заслуги перед муниципальным образованием «Забитуй», </w:t>
      </w:r>
      <w:proofErr w:type="spell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Аларским</w:t>
      </w:r>
      <w:proofErr w:type="spellEnd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районом и Отечеством.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Увековечению подлежат 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 xml:space="preserve">общезначимые события в истории </w:t>
      </w: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«Забитуй», </w:t>
      </w:r>
      <w:proofErr w:type="spell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района и Отечества. К ним могут быть отнесены крупные исторические события и знаменательные даты; открытия в области науки и техники; выдающиеся достижения в мировой и отечественной культуре и искусстве; примеры героизма и самопожертвования во имя защиты гуманистических идеалов.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Увековечение памяти выдающихся граждан, событий и организаций в муниципальном образовании «Забитуй» производится на основании решения Думы муниципального образования «Забитуй».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1.2. Критериями, являющимися основанием для принятия решения об увековечении памяти, являются: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- значимость гражданина или события в истории  муниципального образования «Забитуй», </w:t>
      </w:r>
      <w:proofErr w:type="spell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Аларского</w:t>
      </w:r>
      <w:proofErr w:type="spellEnd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района;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- наличие общепризнанных достижений в государственной, общественной, политической, военной, производственной и хозяйственной деятельности, в науке, технике, литературе, искусстве, культуре и спорте, в области труда и социальной защиты населения;</w:t>
      </w:r>
      <w:proofErr w:type="gramEnd"/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- особый вклад гражданина в определенную сферу деятельности, принесший долговременную пользу  муниципальному образованию «Забитуй», </w:t>
      </w:r>
      <w:proofErr w:type="spell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Аларскому</w:t>
      </w:r>
      <w:proofErr w:type="spellEnd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району и Отечеству.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1.3. Основными формами увековечения памяти являются: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присвоение имени муниципальному предприятию, учреждению, организации и другому объекту;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установка мемориальной доски на здании жилого дома, предприятия, учреждения, организации и другого объекта;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установка произведений монументального и декоративного искусства;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присвоение фамилий и имен улицам, площадям и др.;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занесение фамилий погибших при защите Отечества и других сведений о них в книги Памяти, на стелы и др.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1.4. </w:t>
      </w:r>
      <w:proofErr w:type="gram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объективной оценки значимости личности гражданина, память которого </w:t>
      </w:r>
      <w:r w:rsidRPr="002146C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предполагается увековечить, или события вводятся временные ограничения: увековечение памяти производится не ранее чем через 5 лет после кончины гражданина, не более 3 лет со дня смерти героев Великой Отечественной войны 1941-1945 годов, память которых предполагается увековечить, и не ранее чем через 10 лет после свершения </w:t>
      </w:r>
      <w:r w:rsidRPr="002146C2">
        <w:rPr>
          <w:rFonts w:ascii="Arial" w:eastAsia="Times New Roman" w:hAnsi="Arial" w:cs="Arial"/>
          <w:sz w:val="24"/>
          <w:szCs w:val="24"/>
          <w:lang w:eastAsia="ru-RU"/>
        </w:rPr>
        <w:t>исторического события.</w:t>
      </w:r>
      <w:proofErr w:type="gramEnd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Исключением является увековечение памяти почетных граждан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146C2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proofErr w:type="spell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Аларский</w:t>
      </w:r>
      <w:proofErr w:type="spellEnd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район», почетных граждан муниципального образования «Забитуй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 xml:space="preserve">», Героев Советского Союза, </w:t>
      </w:r>
      <w:r w:rsidRPr="002146C2">
        <w:rPr>
          <w:rFonts w:ascii="Arial" w:eastAsia="Times New Roman" w:hAnsi="Arial" w:cs="Arial"/>
          <w:sz w:val="24"/>
          <w:szCs w:val="24"/>
          <w:lang w:eastAsia="ru-RU"/>
        </w:rPr>
        <w:t>Героев Социалистического труда и Героев России, Героев труда Российской Федерации.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1.5. В память о выдающемся историческом событии или гражданине может быть установлено только одно мемориальное сооружение.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1.6. Мемориальные сооружения, установленные без соответствующего разрешения органов местного самоуправления муниципального образования «Забитуй» или других органов, имеющих право давать разрешение на увековечение памяти в соответствии с действующим законодательством, по обращению главы муниципального образования «Забитуй» демонтируются в установленном действующим законодательством порядке.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1.7. Финансирование работ, связанных с проектированием, изготовлением, установкой и торжественным открытием мемориального сооружения, осуществляется за счет средств инициатора увековечения памяти. Установка мемориальных сооружений в память о почетных гражданах муниципального образования «Забитуй» в исключительных случаях (по решению Думы муниципального образования «Забитуй») осуществляется за счет средств бюджета муниципального образования «Забитуй».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Решение о демонтаже или снятии памятников, памятных знаков и мемориальных досок в случаях, когда требуется их реставрация или проводятся ремонтно-реставрационные работы на фасаде здания, где установлена мемориальная доска, принимается балансодержателем по согласованию с администрацией муниципального образования «Забитуй» и (или) с соответствующим органом по охране памятников (если памятники, памятные знаки, мемориальные доски находятся в его ведении).</w:t>
      </w:r>
      <w:proofErr w:type="gramEnd"/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Решение о демонтаже, переносе или реконструкции мемориального объекта (изменении текста) при его разрушении, невозможности восстановления, вновь открывшихся обстоятельствах и других случаях принимает Дума муниципального образования «Забитуй».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b/>
          <w:sz w:val="24"/>
          <w:szCs w:val="24"/>
          <w:lang w:eastAsia="ru-RU"/>
        </w:rPr>
        <w:t>2. Порядок подачи материалов на увековечение памяти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2.1. Инициаторами увековечения памяти могут выступать органы государственной власти и местного самоуправления муниципального образования «Забитуй», коллективы предприятий, учреждений, организаций независимо от форм собственности, общественные объединения, некоммерческие организации, действующие в муниципальном образовании «Забитуй», инициативные группы </w:t>
      </w:r>
      <w:r w:rsidRPr="002146C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жителей муниципального образования «Забитуй» численностью не менее 10 человек, иностранные гос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>ударства.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Родственники не могут быть инициаторами увековечения памяти.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2.2. Органы местного самоуправления муниципального образования «Забитуй» осуществляют организационную работу по увековечению памяти.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Для предварительного рассмотрения вопросов, связанных с увековечением памяти, создается комиссия по рассмотрению материалов об увековечении памяти выдающихся граждан, событий и организаций в муниципальном образовании «Забитуй» (далее - Комиссия). Персональный состав Комиссии утверждается постановлением администрации  муниципального образования «Забитуй».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2.3. Для установления мемориального сооружения, в том числе мемориальной доски, необходимы следующие документы: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hyperlink w:anchor="Par135" w:history="1">
        <w:r w:rsidRPr="002146C2">
          <w:rPr>
            <w:rFonts w:ascii="Arial" w:eastAsia="Times New Roman" w:hAnsi="Arial" w:cs="Arial"/>
            <w:sz w:val="24"/>
            <w:szCs w:val="24"/>
            <w:lang w:eastAsia="ru-RU"/>
          </w:rPr>
          <w:t>ходатайство</w:t>
        </w:r>
      </w:hyperlink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инициаторов увековечения памяти (далее - ходатайство),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если формой увековечения является мемориальная доска, то документы из соответствующих организаций с указанием периода проживания (деятельности) в данном здании гражданина, жизнь и деятельность которого увековечиваются;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проект надписи на мемориальном сооружении или мемориальной доске (текст в лаконичной форме должен содержать характеристику события (творческого достижения, периода жизни и деятельности конкретного гражданина и т.д.), которому посвящена мемориальная доска, должно быть ясно, почему она установлена именно по данному конкретному адресу; в тексте надписи на мемориальной доске, посвященной какому-либо гражданину, обязательно полное указание имени, отчества и фамилии этого гражданина;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предварительные эскизные предложения по размещению мемориального сооружения;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сведения о предполагаемом месте установки мемориального сооружения, мемориальной доски;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сведения об источнике финансирования работ по проектированию, изготовлению и установке мемориального сооружения, мемориальной доски;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ходатайство главы муниципального образования «Забитуй»;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-документ, подтверждающий согласие собственника (балансодержателя) объекта недвижимости на установку мемориального сооружения, а также обязательства по обеспечению его сохранности и поддержанию в надлежащем эстетическом виде.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2.4. Для присвоения имени улицам, скверам, площадям и др. необходимо: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- </w:t>
      </w:r>
      <w:hyperlink w:anchor="Par135" w:history="1">
        <w:r w:rsidRPr="002146C2">
          <w:rPr>
            <w:rFonts w:ascii="Arial" w:eastAsia="Times New Roman" w:hAnsi="Arial" w:cs="Arial"/>
            <w:sz w:val="24"/>
            <w:szCs w:val="24"/>
            <w:lang w:eastAsia="ru-RU"/>
          </w:rPr>
          <w:t>ходатайство</w:t>
        </w:r>
      </w:hyperlink>
      <w:r w:rsidRPr="002146C2">
        <w:rPr>
          <w:rFonts w:ascii="Arial" w:eastAsia="Times New Roman" w:hAnsi="Arial" w:cs="Arial"/>
          <w:sz w:val="24"/>
          <w:szCs w:val="24"/>
          <w:lang w:eastAsia="ru-RU"/>
        </w:rPr>
        <w:t>, содержащее необходимые общие сведения об историческом событии или деятеле с подробной мотивировкой целесообразности увековечения их памяти согласно приложению;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копии архивных или других документов, подтверждающих достоверность события или заслуги гражданина, имя которого увековечивается;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сведения об источниках финансирования работ, связанных с переименованием улицы, сквера, площади;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ходатайство главы муниципального образования «Забитуй».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b/>
          <w:sz w:val="24"/>
          <w:szCs w:val="24"/>
          <w:lang w:eastAsia="ru-RU"/>
        </w:rPr>
        <w:t>3. Порядок принятия решения об увековечении памяти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3.1. В результате рассмотрения представленных документов Комиссия принимает одно из следующих решений: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поддержать ходатайство и подготовить соответствующий проект решения Думы муниципального образования «Забитуй» (по вопросам присвоения фамилий и имен улицам, площадям и др., установки мемориальных досок и произведений монументального искусства и др.);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отклонить ходатайство, направить инициаторам увековечения памяти мотивированный отказ.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3.2. Решение об увековечении памяти, принимаемое Комиссией, служит основанием для его рассмотрения на заседании Думы муниципального образования «Забитуй» и утверждения решением Думы муниципального образования «Забитуй».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3.3. В случае принятия Комиссией решения об отклонении ходатайства повторное ходатайство может выноситься не ранее чем через пять лет после предыдущего рассмотрения.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b/>
          <w:sz w:val="24"/>
          <w:szCs w:val="24"/>
          <w:lang w:eastAsia="ru-RU"/>
        </w:rPr>
        <w:t>4. Проектирование, изготовление и установка мемориальных сооружений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4.1. Создание мемориальных сооружений, в том числе мемориальных досок, осуществляется на основе договоров, заключенных между инициатором (далее - заказчик) и исполнителем (подрядчиком) в порядке, установленном действующим законодательством.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4.2. Заказчик определяет форму проектирования мемориального сооружения, исполнителей (подрядчиков) по выполнению в материале (натуре) и установке мемориального сооружения.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Архитектурно-</w:t>
      </w:r>
      <w:proofErr w:type="gram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художественное решение</w:t>
      </w:r>
      <w:proofErr w:type="gramEnd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мемориальной доски не должно противоречить характеру сооружения, особенностям той среды, в которую мемориальная доска привносится как новый элемент.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При создании мемориального сооружения, требующего предоставления земельного участка, заказчик обязан подготовить документацию по формированию земельного участка в соответствии с действующим законодательством.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Разработанные эскизные проекты утверждаются постановлением администрации муниципального образования «Забитуй» и представляются в Комиссию.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4.3. Мемориальные сооружения, в том числе мемориальные доски, выполняются в материалах и технике, обеспечивающих наиболее полное выявление художественного замысла автора и долговечность произведения (металл, мозаика, камень, стекло, керамика, бетон высоких марок, высокопрочные синтетические материалы и т.п.).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Мемориальные доски устанавливаются на хорошо просматриваемых местах на высоте не ниже двух метров. На стене здания, сооружения вблизи мемориальной доски не должна находиться иная информация (реклама, объявления и др.), не связанная с текстом мемориальной доски.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4.4. После завершения работ по установке мемориального сооружения, в том числе мемориальной доски, проводится их торжественное открытие.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По поручению Думы муниципального образования «Забитуй» и главы муниципального образования «Забитуй» открытие объектов увековечения могут производить в торжественной обстановке: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 руководители представительных и исполнительных органов местного самоуправления муниципального образования «Забитуй»;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- председатель Комиссии;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-представители организаций, расположенных на территории муниципального образования «Забитуй».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b/>
          <w:sz w:val="24"/>
          <w:szCs w:val="24"/>
          <w:lang w:eastAsia="ru-RU"/>
        </w:rPr>
        <w:t>5. Порядок учета мемориальных сооружений и обязанности организаций по поддержанию их в эстетическом виде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5.1. Администрация муниципального образования «Забитуй» ведет учет мемориальных сооружений (составляет учетную документацию в соответствии с установленными требованиями) и осуществляет </w:t>
      </w:r>
      <w:proofErr w:type="gramStart"/>
      <w:r w:rsidRPr="002146C2"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 w:rsidRPr="002146C2">
        <w:rPr>
          <w:rFonts w:ascii="Arial" w:eastAsia="Times New Roman" w:hAnsi="Arial" w:cs="Arial"/>
          <w:sz w:val="24"/>
          <w:szCs w:val="24"/>
          <w:lang w:eastAsia="ru-RU"/>
        </w:rPr>
        <w:t xml:space="preserve"> их техническим состоянием.</w:t>
      </w:r>
    </w:p>
    <w:p w:rsidR="00E50998" w:rsidRPr="002146C2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5.2. Балансодержателем, обеспечивающим сохранность и содержание мемориального сооружения, как правило, является организация-заказчик, однако по каждому мемориальному сооружению принимается индивидуальное решение Думой муниципального образования «Забитуй».</w:t>
      </w:r>
    </w:p>
    <w:p w:rsidR="00E50998" w:rsidRPr="002146C2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b/>
          <w:sz w:val="24"/>
          <w:szCs w:val="24"/>
          <w:lang w:eastAsia="ru-RU"/>
        </w:rPr>
        <w:t>6. Порядок разрешения споров</w:t>
      </w:r>
    </w:p>
    <w:p w:rsidR="00E50998" w:rsidRPr="002146C2" w:rsidRDefault="00E50998" w:rsidP="002146C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2146C2" w:rsidRDefault="00E50998" w:rsidP="00E50998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2146C2">
        <w:rPr>
          <w:rFonts w:ascii="Arial" w:eastAsia="Times New Roman" w:hAnsi="Arial" w:cs="Arial"/>
          <w:sz w:val="24"/>
          <w:szCs w:val="24"/>
          <w:lang w:eastAsia="ru-RU"/>
        </w:rPr>
        <w:t>6.1. Споры и разногласия, которые могут возникнуть при исполнении настоящего Положения, разрешаются путем переговоров или в установленном законодательством порядке.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1"/>
        <w:rPr>
          <w:rFonts w:ascii="Arial" w:eastAsia="Times New Roman" w:hAnsi="Arial" w:cs="Arial"/>
          <w:lang w:eastAsia="ru-RU"/>
        </w:rPr>
      </w:pPr>
    </w:p>
    <w:p w:rsidR="002146C2" w:rsidRDefault="002146C2" w:rsidP="00E5099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Приложение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к Положению об увековечении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памяти выдающихся событий,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личностей и организаций на территории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 xml:space="preserve"> муниципального</w:t>
      </w:r>
      <w:r>
        <w:rPr>
          <w:rFonts w:ascii="Courier New" w:eastAsia="Times New Roman" w:hAnsi="Courier New" w:cs="Courier New"/>
          <w:lang w:eastAsia="ru-RU"/>
        </w:rPr>
        <w:t xml:space="preserve"> образования «Забитуй</w:t>
      </w:r>
      <w:r w:rsidRPr="00343CEC">
        <w:rPr>
          <w:rFonts w:ascii="Courier New" w:eastAsia="Times New Roman" w:hAnsi="Courier New" w:cs="Courier New"/>
          <w:lang w:eastAsia="ru-RU"/>
        </w:rPr>
        <w:t>»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В комиссию по рассмотрению материалов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 увековечении памяти выдающихся событий, личностей и организаций на территории муниципального образования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50998" w:rsidRPr="00343CEC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Главе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:rsidR="00E50998" w:rsidRPr="00343CEC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</w:t>
      </w:r>
    </w:p>
    <w:p w:rsidR="00E50998" w:rsidRPr="00343CEC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bookmarkStart w:id="1" w:name="Par135"/>
      <w:bookmarkEnd w:id="1"/>
      <w:r w:rsidRPr="00343CEC">
        <w:rPr>
          <w:rFonts w:ascii="Arial" w:eastAsia="Times New Roman" w:hAnsi="Arial" w:cs="Arial"/>
          <w:b/>
          <w:sz w:val="24"/>
          <w:szCs w:val="24"/>
          <w:lang w:eastAsia="ru-RU"/>
        </w:rPr>
        <w:t>Ходатайство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 ходатайствует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об увековечении памяти ______________________________________________________________________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</w:t>
      </w:r>
      <w:proofErr w:type="spellStart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       </w:t>
      </w:r>
      <w:r w:rsidR="002146C2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</w:t>
      </w: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(форма увековечения)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______________________________________________________________________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(описание жизненного пути, заслуг и т.д.)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Просим поддержать ходатайство об увековечении памяти _____________________________________________________________________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                                             (</w:t>
      </w:r>
      <w:proofErr w:type="spellStart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, событие, наименование объединения, учреждения и т.д.)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Расходы по _____________________________________________________________________</w:t>
      </w: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  (изготовлению, сооружению, установке и т.д.)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будут произведены за счет средств _____________________________________________________________________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(наименование предприятия, учреждения, коллектива и т.д.)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Протокол ______________________________________________________________________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vertAlign w:val="subscript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(общего собрания, совета директоров и т.д.)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от ______________ 20__ г.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________________________________________ подпись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(должность, </w:t>
      </w:r>
      <w:proofErr w:type="spellStart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>фио</w:t>
      </w:r>
      <w:proofErr w:type="spellEnd"/>
      <w:r w:rsidRPr="00343CEC">
        <w:rPr>
          <w:rFonts w:ascii="Arial" w:eastAsia="Times New Roman" w:hAnsi="Arial" w:cs="Arial"/>
          <w:sz w:val="24"/>
          <w:szCs w:val="24"/>
          <w:vertAlign w:val="subscript"/>
          <w:lang w:eastAsia="ru-RU"/>
        </w:rPr>
        <w:t xml:space="preserve"> лица, подписавшего ходатайство) 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«_____» _____________ 20_____ г.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0"/>
        <w:rPr>
          <w:rFonts w:ascii="Arial" w:eastAsia="Times New Roman" w:hAnsi="Arial" w:cs="Arial"/>
          <w:sz w:val="24"/>
          <w:szCs w:val="24"/>
          <w:lang w:eastAsia="ru-RU"/>
        </w:rPr>
      </w:pPr>
    </w:p>
    <w:p w:rsidR="002146C2" w:rsidRDefault="002146C2" w:rsidP="00E50998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</w:p>
    <w:p w:rsidR="00E50998" w:rsidRPr="00343CEC" w:rsidRDefault="00E50998" w:rsidP="00E50998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Приложение №2</w:t>
      </w:r>
    </w:p>
    <w:p w:rsidR="00E50998" w:rsidRPr="00343CEC" w:rsidRDefault="002146C2" w:rsidP="00E50998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к постановлению администрации</w:t>
      </w:r>
    </w:p>
    <w:p w:rsidR="00E50998" w:rsidRPr="00343CEC" w:rsidRDefault="00E50998" w:rsidP="00E50998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>муниципального образовани</w:t>
      </w:r>
      <w:r>
        <w:rPr>
          <w:rFonts w:ascii="Courier New" w:eastAsia="Times New Roman" w:hAnsi="Courier New" w:cs="Courier New"/>
          <w:lang w:eastAsia="ru-RU"/>
        </w:rPr>
        <w:t>я «Забитуй</w:t>
      </w:r>
      <w:r w:rsidRPr="00343CEC">
        <w:rPr>
          <w:rFonts w:ascii="Courier New" w:eastAsia="Times New Roman" w:hAnsi="Courier New" w:cs="Courier New"/>
          <w:lang w:eastAsia="ru-RU"/>
        </w:rPr>
        <w:t>»</w:t>
      </w:r>
    </w:p>
    <w:p w:rsidR="00E50998" w:rsidRPr="00343CEC" w:rsidRDefault="00E50998" w:rsidP="00E50998">
      <w:pPr>
        <w:spacing w:after="0" w:line="240" w:lineRule="auto"/>
        <w:ind w:firstLine="720"/>
        <w:jc w:val="right"/>
        <w:rPr>
          <w:rFonts w:ascii="Courier New" w:eastAsia="Times New Roman" w:hAnsi="Courier New" w:cs="Courier New"/>
          <w:lang w:eastAsia="ru-RU"/>
        </w:rPr>
      </w:pPr>
      <w:r w:rsidRPr="00343CEC">
        <w:rPr>
          <w:rFonts w:ascii="Courier New" w:eastAsia="Times New Roman" w:hAnsi="Courier New" w:cs="Courier New"/>
          <w:lang w:eastAsia="ru-RU"/>
        </w:rPr>
        <w:t xml:space="preserve">от </w:t>
      </w:r>
      <w:r w:rsidR="002146C2">
        <w:rPr>
          <w:rFonts w:ascii="Courier New" w:eastAsia="Times New Roman" w:hAnsi="Courier New" w:cs="Courier New"/>
          <w:lang w:eastAsia="ru-RU"/>
        </w:rPr>
        <w:t>12.08.2021г.</w:t>
      </w:r>
      <w:r w:rsidRPr="00343CEC">
        <w:rPr>
          <w:rFonts w:ascii="Courier New" w:eastAsia="Times New Roman" w:hAnsi="Courier New" w:cs="Courier New"/>
          <w:lang w:eastAsia="ru-RU"/>
        </w:rPr>
        <w:t>№</w:t>
      </w:r>
      <w:r w:rsidR="002146C2">
        <w:rPr>
          <w:rFonts w:ascii="Courier New" w:eastAsia="Times New Roman" w:hAnsi="Courier New" w:cs="Courier New"/>
          <w:lang w:eastAsia="ru-RU"/>
        </w:rPr>
        <w:t>54-П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bookmarkStart w:id="2" w:name="Par178"/>
      <w:bookmarkEnd w:id="2"/>
    </w:p>
    <w:p w:rsidR="00E50998" w:rsidRPr="008F104F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8F104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</w:t>
      </w:r>
      <w:r w:rsidR="008F104F" w:rsidRPr="008F104F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ОЛОЖЕНИЕ О КОМИССИИ ПО РАССМОТРЕНИЮ МАТЕРИАЛОВ ОБ УВЕКОВЕЧЕНИИ ПАМЯТИ ВЫДАЮЩИХСЯ СОБЫТИЙ ЛИЧНОСТЕЙ И ОРГАНИЗАЦИЙ НА ТЕРРИТОРИИ МУНИЦИПАЛЬНОГО ОБРАЗОВАНИЯ «ЗАБИТУЙ»</w:t>
      </w:r>
    </w:p>
    <w:p w:rsidR="00E50998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8F104F" w:rsidRPr="00343CEC" w:rsidRDefault="008F104F" w:rsidP="00E5099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1. Комиссия по рассмотрению материалов об увековечении памяти выдающихся граждан, событий и организаций в муниципальном образовании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 (далее - Комиссия) формируется из числа ведущих специалистов научных и учебных организаций, предприятий, представителей органов представительной и исполнительной власти местного самоуправления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», общественности.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Персональный состав Комиссии утверждается постановлением администрации муниц</w:t>
      </w:r>
      <w:r>
        <w:rPr>
          <w:rFonts w:ascii="Arial" w:eastAsia="Times New Roman" w:hAnsi="Arial" w:cs="Arial"/>
          <w:sz w:val="24"/>
          <w:szCs w:val="24"/>
          <w:lang w:eastAsia="ru-RU"/>
        </w:rPr>
        <w:t>ипального образования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50998" w:rsidRPr="00343CEC" w:rsidRDefault="00E50998" w:rsidP="00E50998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Руководство работой Комиссии возлагается на председателя Комиссии, а в случае его отсутствия - на заместителя председателя комиссии.</w:t>
      </w:r>
    </w:p>
    <w:p w:rsidR="00E50998" w:rsidRPr="00343CEC" w:rsidRDefault="00E50998" w:rsidP="00E50998">
      <w:pPr>
        <w:shd w:val="clear" w:color="auto" w:fill="FFFFFF"/>
        <w:spacing w:after="0" w:line="240" w:lineRule="auto"/>
        <w:ind w:firstLine="709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Все члены Комиссии имеют на заседании Комиссии равные права.</w:t>
      </w:r>
    </w:p>
    <w:p w:rsidR="00E50998" w:rsidRPr="00343CEC" w:rsidRDefault="00E50998" w:rsidP="00E50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Члены Комиссии обеспечивают своевременное и полное исполнение своих обязанностей в работе Комиссии.</w:t>
      </w:r>
    </w:p>
    <w:p w:rsidR="00E50998" w:rsidRPr="00343CEC" w:rsidRDefault="00E50998" w:rsidP="00E50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Председатель Комиссии организует работу Комиссии, отвечает за своевременность и обоснованность выносимых решений, обеспечивает полноту подготовки материалов по поступившим предложениям с соблюдением сроков рассмотрения.</w:t>
      </w:r>
    </w:p>
    <w:p w:rsidR="00E50998" w:rsidRPr="00343CEC" w:rsidRDefault="00E50998" w:rsidP="00E50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Секретарь информирует членов Комиссии об очередных заседаниях, ведет </w:t>
      </w:r>
      <w:hyperlink r:id="rId4" w:tooltip="Протоколы заседаний" w:history="1">
        <w:r w:rsidRPr="002E3009">
          <w:rPr>
            <w:rFonts w:ascii="Arial" w:eastAsia="Calibri" w:hAnsi="Arial" w:cs="Arial"/>
            <w:color w:val="000000" w:themeColor="text1"/>
            <w:sz w:val="24"/>
            <w:szCs w:val="24"/>
            <w:bdr w:val="none" w:sz="0" w:space="0" w:color="auto" w:frame="1"/>
            <w:lang w:eastAsia="ru-RU"/>
          </w:rPr>
          <w:t>протокол заседания</w:t>
        </w:r>
      </w:hyperlink>
      <w:r w:rsidRPr="00343CEC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, го</w:t>
      </w:r>
      <w:r w:rsidRPr="00343CE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товит проекты решений вопросов, выносимых на заседание Комиссии, обеспечивает членов Комиссии необходимыми справочными материалами.</w:t>
      </w:r>
    </w:p>
    <w:p w:rsidR="00E50998" w:rsidRPr="00343CEC" w:rsidRDefault="00E50998" w:rsidP="00E50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lastRenderedPageBreak/>
        <w:t>Члены Комиссии принимают непосредственное участие в заседаниях Комиссии, вносят предложения по поступившим документам, предлагают на обсуждение возможные варианты их решения.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2. Комиссия в своей деятельности руководствуется законодательными актами Российской Федерации и Иркутской области, </w:t>
      </w:r>
      <w:hyperlink r:id="rId5" w:history="1">
        <w:r w:rsidRPr="00343CEC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», правовыми актами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», настоящим Положением.</w:t>
      </w:r>
    </w:p>
    <w:p w:rsidR="00E50998" w:rsidRPr="00343CEC" w:rsidRDefault="00E50998" w:rsidP="002146C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3. К ведению Комиссии относится: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3.1. Прием, рассмотрение материалов об увековечении памяти выдающихся граждан, событий и организаций в муниципальном образовании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3.2. Определение требований к представляемым материалам по полноте отражения: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- жизненного пути и заслуг выдающихся граждан;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- достоверности исторических событий;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- роли предприятий, учреждений и организаций.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3.3. Рассмотрение поступивших материалов и документов, включая их экспертизу, с привлечением ведущих специалистов, творческих союзов и общественных организаций.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3.4. Подготовка предложений об увековечении памяти выдающихся граждан, событий и организаций в муниципальном образовании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 и представление их в Думу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 и главе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E50998" w:rsidRPr="00343CEC" w:rsidRDefault="00E50998" w:rsidP="00E50998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4. Поступившие предложения и прилагаемые документы Комиссия рассматривает в течение 30 рабочих дней. При необходимости получения дополнительных материалов срок рассмотрения может быть продлен Комиссией, но не более чем на 30 рабочих дней, с уведомлением лиц, являющихся инициаторами о присвоение наименование (переименование) улиц, аллей, скверов, площадей, о присвоение имён организациям, об установке мемориальных сооружений на территории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5. Комиссия осуществляет свою работу во взаимодействии с руководящими органами творческих союзов, предприятий, организаций, учреждений, общественных научных объединений.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6. Заседание Комиссии считается правомочным при наличии не менее половины членов Комиссии. Решение Комиссии принимается открытым голосованием простым большинством голосов от числа присутствующих.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Мнение отсутствующих членов Комиссии, представленное до начала заседания в письменном виде, учитывается при подсчете голосов.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7. Решение Комиссии оформляется протоколом.</w:t>
      </w:r>
    </w:p>
    <w:p w:rsidR="00E50998" w:rsidRPr="00343CEC" w:rsidRDefault="00E50998" w:rsidP="00E5099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43CEC">
        <w:rPr>
          <w:rFonts w:ascii="Arial" w:eastAsia="Times New Roman" w:hAnsi="Arial" w:cs="Arial"/>
          <w:sz w:val="24"/>
          <w:szCs w:val="24"/>
          <w:lang w:eastAsia="ru-RU"/>
        </w:rPr>
        <w:t>8. Выполнение организационной и технической работы по приему и подготовке материалов для рассмотрения Комиссией, а также решение других организационных вопр</w:t>
      </w:r>
      <w:r w:rsidR="002146C2">
        <w:rPr>
          <w:rFonts w:ascii="Arial" w:eastAsia="Times New Roman" w:hAnsi="Arial" w:cs="Arial"/>
          <w:sz w:val="24"/>
          <w:szCs w:val="24"/>
          <w:lang w:eastAsia="ru-RU"/>
        </w:rPr>
        <w:t>осов осуществляет Администрация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«Забиту</w:t>
      </w:r>
      <w:bookmarkStart w:id="3" w:name="_GoBack"/>
      <w:bookmarkEnd w:id="3"/>
      <w:r>
        <w:rPr>
          <w:rFonts w:ascii="Arial" w:eastAsia="Times New Roman" w:hAnsi="Arial" w:cs="Arial"/>
          <w:sz w:val="24"/>
          <w:szCs w:val="24"/>
          <w:lang w:eastAsia="ru-RU"/>
        </w:rPr>
        <w:t>й</w:t>
      </w:r>
      <w:r w:rsidRPr="00343CEC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sectPr w:rsidR="00E50998" w:rsidRPr="00343CEC" w:rsidSect="00E35CCA">
      <w:pgSz w:w="11906" w:h="16838"/>
      <w:pgMar w:top="1134" w:right="851" w:bottom="1134" w:left="1701" w:header="567" w:footer="709" w:gutter="0"/>
      <w:cols w:space="720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332B"/>
    <w:rsid w:val="0012332B"/>
    <w:rsid w:val="002146C2"/>
    <w:rsid w:val="002C3F6E"/>
    <w:rsid w:val="00457F53"/>
    <w:rsid w:val="005A6230"/>
    <w:rsid w:val="008F104F"/>
    <w:rsid w:val="00BA4783"/>
    <w:rsid w:val="00C757E9"/>
    <w:rsid w:val="00E50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09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D2C2C387022FDC739321A30F1532E76CC30B4BA5779B2D24629CFE1DE4194D7X0K7I" TargetMode="External"/><Relationship Id="rId4" Type="http://schemas.openxmlformats.org/officeDocument/2006/relationships/hyperlink" Target="http://pandia.ru/text/category/protokoli_zasedanij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3000</Words>
  <Characters>17105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6</cp:revision>
  <dcterms:created xsi:type="dcterms:W3CDTF">2021-08-12T04:31:00Z</dcterms:created>
  <dcterms:modified xsi:type="dcterms:W3CDTF">2021-08-13T01:11:00Z</dcterms:modified>
</cp:coreProperties>
</file>