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1B6" w:rsidRDefault="001D21B6" w:rsidP="004B4C7D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eastAsia="en-US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06.07.2020г.№41-П</w:t>
      </w:r>
    </w:p>
    <w:p w:rsidR="001D21B6" w:rsidRPr="006900DE" w:rsidRDefault="001D21B6" w:rsidP="004B4C7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1D21B6" w:rsidRPr="006900DE" w:rsidRDefault="001D21B6" w:rsidP="004B4C7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 xml:space="preserve">ИРКУТСКАЯ </w:t>
      </w: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ОБЛАСТЬ</w:t>
      </w:r>
    </w:p>
    <w:p w:rsidR="001D21B6" w:rsidRPr="006900DE" w:rsidRDefault="001D21B6" w:rsidP="004B4C7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АЛАРСКИЙ МУНИЦИПАЛЬНЫЙ РАЙОН</w:t>
      </w:r>
    </w:p>
    <w:p w:rsidR="001D21B6" w:rsidRPr="006900DE" w:rsidRDefault="001D21B6" w:rsidP="004B4C7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ЗАБИТУЙ</w:t>
      </w: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»</w:t>
      </w:r>
    </w:p>
    <w:p w:rsidR="001D21B6" w:rsidRPr="006900DE" w:rsidRDefault="001D21B6" w:rsidP="004B4C7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1D21B6" w:rsidRPr="006900DE" w:rsidRDefault="001D21B6" w:rsidP="004B4C7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 xml:space="preserve">ПОСТАНОВЛЕНИЕ </w:t>
      </w:r>
    </w:p>
    <w:p w:rsidR="001D21B6" w:rsidRPr="006900DE" w:rsidRDefault="001D21B6" w:rsidP="00850ED4">
      <w:pPr>
        <w:ind w:right="-1"/>
        <w:rPr>
          <w:rFonts w:ascii="Arial" w:hAnsi="Arial" w:cs="Arial"/>
          <w:b/>
          <w:bCs/>
          <w:lang w:eastAsia="en-US"/>
        </w:rPr>
      </w:pPr>
    </w:p>
    <w:p w:rsidR="001D21B6" w:rsidRDefault="001D21B6" w:rsidP="004B4C7D">
      <w:pPr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О ПОРЯДКЕ СОЗДАНИЯ, ХРАНЕНИЯ, ИСПОЛЬЗОВАНИЯ И ВОСПОЛНЕНИЯ РЕЗЕРВА МАТЕРИАЛЬНЫХ РЕСУРСОВ ДЛЯ ЛИКВИДАЦИИ ЧРЕЗВЫЧАЙНЫХ СИТУАЦИЙ</w:t>
      </w:r>
    </w:p>
    <w:p w:rsidR="001D21B6" w:rsidRDefault="001D21B6" w:rsidP="006D15E6">
      <w:pPr>
        <w:spacing w:line="276" w:lineRule="auto"/>
        <w:ind w:right="-1" w:firstLine="720"/>
        <w:jc w:val="both"/>
        <w:rPr>
          <w:rFonts w:ascii="Arial" w:hAnsi="Arial" w:cs="Arial"/>
        </w:rPr>
      </w:pPr>
    </w:p>
    <w:p w:rsidR="001D21B6" w:rsidRDefault="001D21B6" w:rsidP="004B4C7D">
      <w:pPr>
        <w:ind w:firstLine="720"/>
        <w:jc w:val="both"/>
        <w:rPr>
          <w:rFonts w:ascii="Arial" w:hAnsi="Arial" w:cs="Arial"/>
        </w:rPr>
      </w:pPr>
    </w:p>
    <w:p w:rsidR="001D21B6" w:rsidRDefault="001D21B6" w:rsidP="004B4C7D">
      <w:pPr>
        <w:ind w:firstLine="720"/>
        <w:jc w:val="both"/>
        <w:rPr>
          <w:rFonts w:ascii="Arial" w:hAnsi="Arial" w:cs="Arial"/>
          <w:b/>
          <w:bCs/>
          <w:lang w:eastAsia="en-US"/>
        </w:rPr>
      </w:pPr>
      <w:r w:rsidRPr="006D15E6">
        <w:rPr>
          <w:rFonts w:ascii="Arial" w:hAnsi="Arial" w:cs="Arial"/>
        </w:rPr>
        <w:t>В соответствии с Федеральным законом от 21 декабря 1994г. №68-ФЗ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1996г. №1340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 ситуаций и защите населения на территории муниц</w:t>
      </w:r>
      <w:r>
        <w:rPr>
          <w:rFonts w:ascii="Arial" w:hAnsi="Arial" w:cs="Arial"/>
        </w:rPr>
        <w:t>ипального образования «Забитуй</w:t>
      </w:r>
      <w:r w:rsidRPr="006D15E6">
        <w:rPr>
          <w:rFonts w:ascii="Arial" w:hAnsi="Arial" w:cs="Arial"/>
        </w:rPr>
        <w:t>»,</w:t>
      </w:r>
    </w:p>
    <w:p w:rsidR="001D21B6" w:rsidRDefault="001D21B6" w:rsidP="006D15E6">
      <w:pPr>
        <w:spacing w:line="276" w:lineRule="auto"/>
        <w:ind w:right="-1" w:firstLine="720"/>
        <w:jc w:val="both"/>
        <w:rPr>
          <w:rFonts w:ascii="Arial" w:hAnsi="Arial" w:cs="Arial"/>
          <w:b/>
          <w:bCs/>
          <w:lang w:eastAsia="en-US"/>
        </w:rPr>
      </w:pPr>
    </w:p>
    <w:p w:rsidR="001D21B6" w:rsidRPr="003219F3" w:rsidRDefault="001D21B6" w:rsidP="003219F3">
      <w:pPr>
        <w:spacing w:line="276" w:lineRule="auto"/>
        <w:ind w:right="-1" w:firstLine="720"/>
        <w:jc w:val="center"/>
        <w:rPr>
          <w:rFonts w:ascii="Arial" w:hAnsi="Arial" w:cs="Arial"/>
          <w:b/>
          <w:sz w:val="30"/>
          <w:szCs w:val="30"/>
        </w:rPr>
      </w:pPr>
      <w:r w:rsidRPr="003219F3">
        <w:rPr>
          <w:rFonts w:ascii="Arial" w:hAnsi="Arial" w:cs="Arial"/>
          <w:b/>
          <w:sz w:val="30"/>
          <w:szCs w:val="30"/>
        </w:rPr>
        <w:t>ПОСТАНОВЛЯЮ:</w:t>
      </w:r>
    </w:p>
    <w:p w:rsidR="001D21B6" w:rsidRDefault="001D21B6" w:rsidP="006D15E6">
      <w:pPr>
        <w:spacing w:line="276" w:lineRule="auto"/>
        <w:ind w:right="-1" w:firstLine="720"/>
        <w:jc w:val="both"/>
        <w:rPr>
          <w:rFonts w:ascii="Arial" w:hAnsi="Arial" w:cs="Arial"/>
          <w:b/>
        </w:rPr>
      </w:pPr>
    </w:p>
    <w:p w:rsidR="001D21B6" w:rsidRDefault="001D21B6" w:rsidP="004B4C7D">
      <w:pPr>
        <w:ind w:firstLine="720"/>
        <w:jc w:val="both"/>
        <w:rPr>
          <w:rFonts w:ascii="Arial" w:hAnsi="Arial" w:cs="Arial"/>
          <w:b/>
        </w:rPr>
      </w:pPr>
      <w:r w:rsidRPr="006D15E6">
        <w:rPr>
          <w:rFonts w:ascii="Arial" w:hAnsi="Arial" w:cs="Arial"/>
        </w:rPr>
        <w:t>1. Утвердить «Порядок создания, хранения, использования и восполнения резерва материальных ресурсов для ликвидации чрезвычайных ситуаций администрации м</w:t>
      </w:r>
      <w:r>
        <w:rPr>
          <w:rFonts w:ascii="Arial" w:hAnsi="Arial" w:cs="Arial"/>
        </w:rPr>
        <w:t>униципального образования «Забитуй» (Приложение №</w:t>
      </w:r>
      <w:r w:rsidRPr="006D15E6">
        <w:rPr>
          <w:rFonts w:ascii="Arial" w:hAnsi="Arial" w:cs="Arial"/>
        </w:rPr>
        <w:t>1).</w:t>
      </w:r>
    </w:p>
    <w:p w:rsidR="001D21B6" w:rsidRDefault="001D21B6" w:rsidP="004B4C7D">
      <w:pPr>
        <w:ind w:firstLine="720"/>
        <w:jc w:val="both"/>
        <w:rPr>
          <w:rFonts w:ascii="Arial" w:hAnsi="Arial" w:cs="Arial"/>
          <w:b/>
        </w:rPr>
      </w:pPr>
      <w:r w:rsidRPr="006D15E6">
        <w:rPr>
          <w:rFonts w:ascii="Arial" w:hAnsi="Arial" w:cs="Arial"/>
        </w:rPr>
        <w:t>2. Утвердить «Номенклатуру и объемы резерва материальных ресурсов для ликвидации чрезвычайных ситуаций администрации м</w:t>
      </w:r>
      <w:r>
        <w:rPr>
          <w:rFonts w:ascii="Arial" w:hAnsi="Arial" w:cs="Arial"/>
        </w:rPr>
        <w:t>униципального образования «Забитуй</w:t>
      </w:r>
      <w:r w:rsidRPr="006D15E6">
        <w:rPr>
          <w:rFonts w:ascii="Arial" w:hAnsi="Arial" w:cs="Arial"/>
        </w:rPr>
        <w:t>» (Приложение №2).</w:t>
      </w:r>
    </w:p>
    <w:p w:rsidR="001D21B6" w:rsidRDefault="001D21B6" w:rsidP="004B4C7D">
      <w:pPr>
        <w:ind w:firstLine="720"/>
        <w:jc w:val="both"/>
        <w:rPr>
          <w:rFonts w:ascii="Arial" w:hAnsi="Arial" w:cs="Arial"/>
          <w:b/>
        </w:rPr>
      </w:pPr>
      <w:r w:rsidRPr="006D15E6">
        <w:rPr>
          <w:rFonts w:ascii="Arial" w:hAnsi="Arial" w:cs="Arial"/>
        </w:rPr>
        <w:t>3. Создание, хранение и восполнение резерва материальных ресурсов для ликвидации чрезвычайных ситуаций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6D15E6">
        <w:rPr>
          <w:rFonts w:ascii="Arial" w:hAnsi="Arial" w:cs="Arial"/>
        </w:rPr>
        <w:t>» производить за счет средств бюджета сельского поселения.</w:t>
      </w:r>
    </w:p>
    <w:p w:rsidR="001D21B6" w:rsidRDefault="001D21B6" w:rsidP="004B4C7D">
      <w:pPr>
        <w:ind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4. Рекомендовать руководителям предприятий, организаций и учреждений сельского поселения создать соответствующие резервы материальных ресурсов для ликвидации чрезвычайных ситуаций.</w:t>
      </w:r>
    </w:p>
    <w:p w:rsidR="001D21B6" w:rsidRDefault="001D21B6" w:rsidP="004B4C7D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5. Постановление от 27.03.2009г.№14 «О порядке создания, хранении, использования и восполнения резерва материальных ресурсов для ликвидации чрезвычайных ситуаций» считать утратившим силу.</w:t>
      </w:r>
    </w:p>
    <w:p w:rsidR="001D21B6" w:rsidRPr="006D15E6" w:rsidRDefault="001D21B6" w:rsidP="004B4C7D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6</w:t>
      </w:r>
      <w:r w:rsidRPr="006D15E6">
        <w:rPr>
          <w:rFonts w:ascii="Arial" w:hAnsi="Arial" w:cs="Arial"/>
          <w:bCs/>
        </w:rPr>
        <w:t>. Контроль за исполнением настоящего постановления оставляю за собой.</w:t>
      </w:r>
    </w:p>
    <w:p w:rsidR="001D21B6" w:rsidRPr="006D15E6" w:rsidRDefault="001D21B6" w:rsidP="004B4C7D">
      <w:pPr>
        <w:ind w:right="-1"/>
        <w:jc w:val="both"/>
        <w:rPr>
          <w:rFonts w:ascii="Arial" w:hAnsi="Arial" w:cs="Arial"/>
          <w:bCs/>
        </w:rPr>
      </w:pPr>
    </w:p>
    <w:p w:rsidR="001D21B6" w:rsidRPr="006D15E6" w:rsidRDefault="001D21B6" w:rsidP="004B4C7D">
      <w:pPr>
        <w:ind w:right="-1"/>
        <w:jc w:val="both"/>
        <w:rPr>
          <w:rFonts w:ascii="Arial" w:hAnsi="Arial" w:cs="Arial"/>
          <w:bCs/>
        </w:rPr>
      </w:pPr>
    </w:p>
    <w:p w:rsidR="001D21B6" w:rsidRDefault="001D21B6" w:rsidP="006D15E6">
      <w:pPr>
        <w:ind w:right="-1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Гл</w:t>
      </w:r>
      <w:r>
        <w:rPr>
          <w:rFonts w:ascii="Arial" w:hAnsi="Arial" w:cs="Arial"/>
        </w:rPr>
        <w:t>ава муниципального образования «Забитуй»</w:t>
      </w:r>
    </w:p>
    <w:p w:rsidR="001D21B6" w:rsidRDefault="001D21B6" w:rsidP="003219F3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С.П.Павленко</w:t>
      </w:r>
    </w:p>
    <w:p w:rsidR="001D21B6" w:rsidRDefault="001D21B6" w:rsidP="003219F3">
      <w:pPr>
        <w:ind w:right="-1"/>
        <w:jc w:val="both"/>
        <w:rPr>
          <w:rFonts w:ascii="Arial" w:hAnsi="Arial" w:cs="Arial"/>
        </w:rPr>
      </w:pPr>
    </w:p>
    <w:p w:rsidR="001D21B6" w:rsidRPr="00550C55" w:rsidRDefault="001D21B6" w:rsidP="00550C55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550C55">
        <w:rPr>
          <w:rFonts w:ascii="Courier New" w:hAnsi="Courier New" w:cs="Courier New"/>
          <w:bCs/>
          <w:color w:val="000000"/>
          <w:sz w:val="22"/>
          <w:szCs w:val="22"/>
        </w:rPr>
        <w:t>Приложение №1</w:t>
      </w:r>
    </w:p>
    <w:p w:rsidR="001D21B6" w:rsidRPr="00550C55" w:rsidRDefault="001D21B6" w:rsidP="00550C55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550C55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 w:rsidRPr="00550C55">
        <w:rPr>
          <w:rFonts w:ascii="Courier New" w:hAnsi="Courier New" w:cs="Courier New"/>
          <w:color w:val="000000"/>
          <w:sz w:val="22"/>
          <w:szCs w:val="22"/>
        </w:rPr>
        <w:t xml:space="preserve">постановлению </w:t>
      </w:r>
      <w:r w:rsidRPr="00550C55">
        <w:rPr>
          <w:rFonts w:ascii="Courier New" w:hAnsi="Courier New" w:cs="Courier New"/>
          <w:bCs/>
          <w:color w:val="000000"/>
          <w:sz w:val="22"/>
          <w:szCs w:val="22"/>
        </w:rPr>
        <w:t>Главы администрации</w:t>
      </w:r>
    </w:p>
    <w:p w:rsidR="001D21B6" w:rsidRPr="00550C55" w:rsidRDefault="001D21B6" w:rsidP="00550C55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550C55">
        <w:rPr>
          <w:rFonts w:ascii="Courier New" w:hAnsi="Courier New" w:cs="Courier New"/>
          <w:sz w:val="22"/>
          <w:szCs w:val="22"/>
        </w:rPr>
        <w:t>муниципального образования «Забитуй</w:t>
      </w:r>
    </w:p>
    <w:p w:rsidR="001D21B6" w:rsidRPr="00550C55" w:rsidRDefault="001D21B6" w:rsidP="00550C55">
      <w:pPr>
        <w:ind w:right="-1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550C55">
        <w:rPr>
          <w:rFonts w:ascii="Courier New" w:hAnsi="Courier New" w:cs="Courier New"/>
          <w:bCs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bCs/>
          <w:color w:val="000000"/>
          <w:sz w:val="22"/>
          <w:szCs w:val="22"/>
        </w:rPr>
        <w:t>06.07.2020г.№41-П</w:t>
      </w:r>
    </w:p>
    <w:p w:rsidR="001D21B6" w:rsidRDefault="001D21B6" w:rsidP="00550C55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1D21B6" w:rsidRPr="00550C55" w:rsidRDefault="001D21B6" w:rsidP="00550C55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1D21B6" w:rsidRPr="00550C55" w:rsidRDefault="001D21B6" w:rsidP="004B4C7D">
      <w:pPr>
        <w:jc w:val="center"/>
        <w:rPr>
          <w:rFonts w:ascii="Arial" w:hAnsi="Arial" w:cs="Arial"/>
          <w:sz w:val="32"/>
          <w:szCs w:val="32"/>
        </w:rPr>
      </w:pPr>
      <w:r w:rsidRPr="00550C55">
        <w:rPr>
          <w:rFonts w:ascii="Arial" w:hAnsi="Arial" w:cs="Arial"/>
          <w:b/>
          <w:sz w:val="32"/>
          <w:szCs w:val="32"/>
        </w:rPr>
        <w:t>ПОРЯДОК СОЗДАНИЯ, ХРАНЕНИЯ, ИСПОЛЬЗОВАНИЯ И ВОСПОЛНЕНИЯ РЕЗЕРВА МАТЕРИАЛЬНЫХ РЕСУРСОВ АДМИНИСТРАЦИИ МУНИЦИПАЛЬНОГО ОБРАЗОВАНИЯ «ЗАБИТУЙ» ДЛЯ ЛИКВИДАЦИИ ЧРЕЗВЫЧАЙНЫХ СИТУАЦИЙ</w:t>
      </w:r>
    </w:p>
    <w:p w:rsidR="001D21B6" w:rsidRDefault="001D21B6" w:rsidP="004B4C7D">
      <w:pPr>
        <w:jc w:val="both"/>
        <w:rPr>
          <w:rFonts w:ascii="Arial" w:hAnsi="Arial" w:cs="Arial"/>
        </w:rPr>
      </w:pPr>
    </w:p>
    <w:p w:rsidR="001D21B6" w:rsidRDefault="001D21B6" w:rsidP="003219F3">
      <w:pPr>
        <w:ind w:right="-1"/>
        <w:jc w:val="both"/>
        <w:rPr>
          <w:rFonts w:ascii="Arial" w:hAnsi="Arial" w:cs="Arial"/>
        </w:rPr>
      </w:pP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 xml:space="preserve">1. Настоящий Порядок разработан в соответствии с Федеральным законом от 21 декабря </w:t>
      </w:r>
      <w:r>
        <w:rPr>
          <w:rFonts w:ascii="Arial" w:hAnsi="Arial" w:cs="Arial"/>
        </w:rPr>
        <w:t>1994г. №</w:t>
      </w:r>
      <w:r w:rsidRPr="006D15E6">
        <w:rPr>
          <w:rFonts w:ascii="Arial" w:hAnsi="Arial" w:cs="Arial"/>
        </w:rPr>
        <w:t xml:space="preserve">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</w:t>
      </w:r>
      <w:r>
        <w:rPr>
          <w:rFonts w:ascii="Arial" w:hAnsi="Arial" w:cs="Arial"/>
        </w:rPr>
        <w:t>1996г. №</w:t>
      </w:r>
      <w:r w:rsidRPr="006D15E6">
        <w:rPr>
          <w:rFonts w:ascii="Arial" w:hAnsi="Arial" w:cs="Arial"/>
        </w:rPr>
        <w:t>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м</w:t>
      </w:r>
      <w:r>
        <w:rPr>
          <w:rFonts w:ascii="Arial" w:hAnsi="Arial" w:cs="Arial"/>
        </w:rPr>
        <w:t>униципального образования «Забитуй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</w:t>
      </w:r>
      <w:r>
        <w:rPr>
          <w:rFonts w:ascii="Arial" w:hAnsi="Arial" w:cs="Arial"/>
        </w:rPr>
        <w:t>ледствий чрезвычайных ситуаций.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м</w:t>
      </w:r>
      <w:r>
        <w:rPr>
          <w:rFonts w:ascii="Arial" w:hAnsi="Arial" w:cs="Arial"/>
        </w:rPr>
        <w:t>униципального образования «Забитуй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3. Резерв включает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4.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5. Создание, хранение и восполнение резерва осуществляется за счет средств бюджета сельского поселения, а также за счет внебюджетных источников.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7. Органы, на которые возложены функции по созданию резерва: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разрабатывают предложения по номенклатуре и объемам материальных ресурсов в резерве;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представляют на очередной год бюджетные заявки для закупки материальных ресурсов в резерв;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определяют размеры расходов по хранению и содержанию материальных ресурсов в резерве;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в установленном порядке осуществляют отбор поставщиков материальных ресурсов в резерв;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организуют хранение, освежение, замену, обслуживание и выпуск материальных ресурсов, находящихся в резерве;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организуют доставку материальных ресурсов резерва потребителям в районы чрезвычайных ситуаций;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ведут учет и отчетность по операциям с материальными ресурсами резерва;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обеспечивают поддержание резерва в постоянной готовности к использованию;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  <w:bookmarkStart w:id="0" w:name="sub_130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8.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  <w:bookmarkStart w:id="1" w:name="sub_120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 xml:space="preserve">9. Приобретение материальных ресурсов в резерв осуществляется в соответствии с Федеральным законом от 21 июля </w:t>
      </w:r>
      <w:r>
        <w:rPr>
          <w:rFonts w:ascii="Arial" w:hAnsi="Arial" w:cs="Arial"/>
        </w:rPr>
        <w:t>2005г.№</w:t>
      </w:r>
      <w:r w:rsidRPr="006D15E6">
        <w:rPr>
          <w:rFonts w:ascii="Arial" w:hAnsi="Arial" w:cs="Arial"/>
        </w:rPr>
        <w:t>94-ФЗ «О размещении заказов на поставки товаров, выполнение работ, оказание услуг для государственных и муниципальных нужд».</w:t>
      </w:r>
      <w:bookmarkEnd w:id="1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10.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</w:t>
      </w:r>
      <w:r>
        <w:rPr>
          <w:rFonts w:ascii="Arial" w:hAnsi="Arial" w:cs="Arial"/>
        </w:rPr>
        <w:t>ральным законом, указанным в п.</w:t>
      </w:r>
      <w:r w:rsidRPr="006D15E6">
        <w:rPr>
          <w:rFonts w:ascii="Arial" w:hAnsi="Arial" w:cs="Arial"/>
        </w:rPr>
        <w:t>12 настоящего Порядка.</w:t>
      </w:r>
      <w:bookmarkStart w:id="2" w:name="sub_140"/>
      <w:bookmarkEnd w:id="0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11.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12. Возмещение затрат организациям, осуществляющим на договорной основе ответственное хранение резерва, производится за счет средств бюджета м</w:t>
      </w:r>
      <w:r>
        <w:rPr>
          <w:rFonts w:ascii="Arial" w:hAnsi="Arial" w:cs="Arial"/>
        </w:rPr>
        <w:t>униципального образования «Забитуй</w:t>
      </w:r>
      <w:r w:rsidRPr="006D15E6">
        <w:rPr>
          <w:rFonts w:ascii="Arial" w:hAnsi="Arial" w:cs="Arial"/>
        </w:rPr>
        <w:t>».</w:t>
      </w:r>
      <w:bookmarkStart w:id="3" w:name="sub_160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13. Выпуск материальных ресурсов из резерва осуществляется по решению Главы администрации м</w:t>
      </w:r>
      <w:r>
        <w:rPr>
          <w:rFonts w:ascii="Arial" w:hAnsi="Arial" w:cs="Arial"/>
        </w:rPr>
        <w:t>униципального образования «Забитуй</w:t>
      </w:r>
      <w:r w:rsidRPr="006D15E6">
        <w:rPr>
          <w:rFonts w:ascii="Arial" w:hAnsi="Arial" w:cs="Arial"/>
        </w:rPr>
        <w:t>»,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  <w:bookmarkStart w:id="4" w:name="sub_170"/>
      <w:bookmarkEnd w:id="3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14. Использование резерва осуществляется на безвозмездной или возмездной основе.</w:t>
      </w:r>
      <w:bookmarkEnd w:id="4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  <w:bookmarkStart w:id="5" w:name="sub_180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15.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</w:t>
      </w:r>
      <w:bookmarkStart w:id="6" w:name="sub_190"/>
      <w:bookmarkEnd w:id="5"/>
      <w:r w:rsidRPr="006D15E6">
        <w:rPr>
          <w:rFonts w:ascii="Arial" w:hAnsi="Arial" w:cs="Arial"/>
        </w:rPr>
        <w:t>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 м</w:t>
      </w:r>
      <w:r>
        <w:rPr>
          <w:rFonts w:ascii="Arial" w:hAnsi="Arial" w:cs="Arial"/>
        </w:rPr>
        <w:t>униципального образования «Забитуй</w:t>
      </w:r>
      <w:r w:rsidRPr="006D15E6">
        <w:rPr>
          <w:rFonts w:ascii="Arial" w:hAnsi="Arial" w:cs="Arial"/>
        </w:rPr>
        <w:t>».</w:t>
      </w:r>
      <w:bookmarkEnd w:id="6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16.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муниципального образ</w:t>
      </w:r>
      <w:r>
        <w:rPr>
          <w:rFonts w:ascii="Arial" w:hAnsi="Arial" w:cs="Arial"/>
        </w:rPr>
        <w:t>ования «Забитуй</w:t>
      </w:r>
      <w:r w:rsidRPr="006D15E6">
        <w:rPr>
          <w:rFonts w:ascii="Arial" w:hAnsi="Arial" w:cs="Arial"/>
        </w:rPr>
        <w:t>», в десятидневный срок.</w:t>
      </w:r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17. Для ликвидации чрезвычайных ситуаций и обеспечения жизнедеятельности пострадавшего населения администрация м</w:t>
      </w:r>
      <w:r>
        <w:rPr>
          <w:rFonts w:ascii="Arial" w:hAnsi="Arial" w:cs="Arial"/>
        </w:rPr>
        <w:t>униципального образования «Забитуй</w:t>
      </w:r>
      <w:r w:rsidRPr="006D15E6">
        <w:rPr>
          <w:rFonts w:ascii="Arial" w:hAnsi="Arial" w:cs="Arial"/>
        </w:rPr>
        <w:t>»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  <w:bookmarkStart w:id="7" w:name="sub_220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18. Восполнение материальных ресурсов резерва, израсходованных при ликвидации чрезвычайных ситуаций, осуществляется за счет средств, указанных в</w:t>
      </w:r>
      <w:r>
        <w:rPr>
          <w:rFonts w:ascii="Arial" w:hAnsi="Arial" w:cs="Arial"/>
        </w:rPr>
        <w:t xml:space="preserve"> решении администрации МО «Забитуй</w:t>
      </w:r>
      <w:r w:rsidRPr="006D15E6">
        <w:rPr>
          <w:rFonts w:ascii="Arial" w:hAnsi="Arial" w:cs="Arial"/>
        </w:rPr>
        <w:t>» о выделении ресурсов из Резерва.</w:t>
      </w:r>
      <w:bookmarkStart w:id="8" w:name="sub_230"/>
      <w:bookmarkEnd w:id="7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  <w:r w:rsidRPr="006D15E6">
        <w:rPr>
          <w:rFonts w:ascii="Arial" w:hAnsi="Arial" w:cs="Arial"/>
        </w:rPr>
        <w:t>19.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  <w:bookmarkEnd w:id="8"/>
    </w:p>
    <w:p w:rsidR="001D21B6" w:rsidRDefault="001D21B6" w:rsidP="004B4C7D">
      <w:pPr>
        <w:ind w:right="-1" w:firstLine="720"/>
        <w:jc w:val="both"/>
        <w:rPr>
          <w:rFonts w:ascii="Arial" w:hAnsi="Arial" w:cs="Arial"/>
        </w:rPr>
      </w:pPr>
    </w:p>
    <w:p w:rsidR="001D21B6" w:rsidRDefault="001D21B6" w:rsidP="003219F3">
      <w:pPr>
        <w:ind w:right="-1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Приложение №</w:t>
      </w: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>2</w:t>
      </w:r>
    </w:p>
    <w:p w:rsidR="001D21B6" w:rsidRDefault="001D21B6" w:rsidP="003219F3">
      <w:pPr>
        <w:ind w:right="-1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 w:rsidRPr="006900DE">
        <w:rPr>
          <w:rFonts w:ascii="Courier New" w:hAnsi="Courier New" w:cs="Courier New"/>
          <w:color w:val="000000"/>
          <w:sz w:val="22"/>
          <w:szCs w:val="22"/>
        </w:rPr>
        <w:t xml:space="preserve">постановлению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Главы администрации</w:t>
      </w:r>
    </w:p>
    <w:p w:rsidR="001D21B6" w:rsidRDefault="001D21B6" w:rsidP="003219F3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6900DE">
        <w:rPr>
          <w:rFonts w:ascii="Courier New" w:hAnsi="Courier New" w:cs="Courier New"/>
          <w:sz w:val="22"/>
          <w:szCs w:val="22"/>
        </w:rPr>
        <w:t>м</w:t>
      </w:r>
      <w:r>
        <w:rPr>
          <w:rFonts w:ascii="Courier New" w:hAnsi="Courier New" w:cs="Courier New"/>
          <w:sz w:val="22"/>
          <w:szCs w:val="22"/>
        </w:rPr>
        <w:t>униципального образования «Забитуй</w:t>
      </w:r>
      <w:r w:rsidRPr="006900DE">
        <w:rPr>
          <w:rFonts w:ascii="Courier New" w:hAnsi="Courier New" w:cs="Courier New"/>
          <w:sz w:val="22"/>
          <w:szCs w:val="22"/>
        </w:rPr>
        <w:t>»</w:t>
      </w:r>
    </w:p>
    <w:p w:rsidR="001D21B6" w:rsidRDefault="001D21B6" w:rsidP="003219F3">
      <w:pPr>
        <w:ind w:right="-1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>от</w:t>
      </w:r>
      <w:r>
        <w:rPr>
          <w:bCs/>
          <w:color w:val="000000"/>
          <w:sz w:val="28"/>
          <w:szCs w:val="28"/>
        </w:rPr>
        <w:t xml:space="preserve"> </w:t>
      </w:r>
      <w:r w:rsidRPr="00DE3A73">
        <w:rPr>
          <w:rFonts w:ascii="Courier New" w:hAnsi="Courier New" w:cs="Courier New"/>
          <w:bCs/>
          <w:color w:val="000000"/>
          <w:sz w:val="22"/>
          <w:szCs w:val="22"/>
        </w:rPr>
        <w:t>06</w:t>
      </w:r>
      <w:r>
        <w:rPr>
          <w:rFonts w:ascii="Courier New" w:hAnsi="Courier New" w:cs="Courier New"/>
          <w:bCs/>
          <w:color w:val="000000"/>
          <w:sz w:val="22"/>
          <w:szCs w:val="22"/>
        </w:rPr>
        <w:t>.07.2020</w:t>
      </w:r>
      <w:r w:rsidRPr="00DE3A73">
        <w:rPr>
          <w:rFonts w:ascii="Courier New" w:hAnsi="Courier New" w:cs="Courier New"/>
          <w:bCs/>
          <w:color w:val="000000"/>
          <w:sz w:val="22"/>
          <w:szCs w:val="22"/>
        </w:rPr>
        <w:t>г</w:t>
      </w:r>
      <w:r w:rsidRPr="00550C55">
        <w:rPr>
          <w:rFonts w:ascii="Courier New" w:hAnsi="Courier New" w:cs="Courier New"/>
          <w:bCs/>
          <w:color w:val="000000"/>
          <w:sz w:val="22"/>
          <w:szCs w:val="22"/>
        </w:rPr>
        <w:t>.№</w:t>
      </w:r>
      <w:r>
        <w:rPr>
          <w:rFonts w:ascii="Courier New" w:hAnsi="Courier New" w:cs="Courier New"/>
          <w:bCs/>
          <w:color w:val="000000"/>
          <w:sz w:val="22"/>
          <w:szCs w:val="22"/>
        </w:rPr>
        <w:t>41</w:t>
      </w:r>
      <w:r w:rsidRPr="00550C55">
        <w:rPr>
          <w:rFonts w:ascii="Courier New" w:hAnsi="Courier New" w:cs="Courier New"/>
          <w:bCs/>
          <w:color w:val="000000"/>
          <w:sz w:val="22"/>
          <w:szCs w:val="22"/>
        </w:rPr>
        <w:t>-П</w:t>
      </w:r>
    </w:p>
    <w:p w:rsidR="001D21B6" w:rsidRDefault="001D21B6" w:rsidP="003219F3">
      <w:pPr>
        <w:ind w:right="-1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</w:p>
    <w:p w:rsidR="001D21B6" w:rsidRPr="00550C55" w:rsidRDefault="001D21B6" w:rsidP="004B4C7D">
      <w:pPr>
        <w:ind w:right="-1"/>
        <w:jc w:val="center"/>
        <w:rPr>
          <w:rFonts w:ascii="Arial" w:hAnsi="Arial" w:cs="Arial"/>
        </w:rPr>
      </w:pPr>
      <w:r w:rsidRPr="00550C55">
        <w:rPr>
          <w:rFonts w:ascii="Arial" w:hAnsi="Arial" w:cs="Arial"/>
        </w:rPr>
        <w:t>Номенклатура и объем резерва материальных ресурсов предназначенных для ликвидации чрезвычайных ситуаций на территории сельского поселения</w:t>
      </w:r>
    </w:p>
    <w:p w:rsidR="001D21B6" w:rsidRDefault="001D21B6" w:rsidP="00550C55">
      <w:pPr>
        <w:ind w:right="-1"/>
        <w:jc w:val="center"/>
        <w:rPr>
          <w:rFonts w:ascii="Arial" w:hAnsi="Arial" w:cs="Arial"/>
        </w:rPr>
      </w:pPr>
    </w:p>
    <w:tbl>
      <w:tblPr>
        <w:tblW w:w="978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4"/>
        <w:gridCol w:w="49"/>
        <w:gridCol w:w="22"/>
        <w:gridCol w:w="5427"/>
        <w:gridCol w:w="12"/>
        <w:gridCol w:w="10"/>
        <w:gridCol w:w="1266"/>
        <w:gridCol w:w="13"/>
        <w:gridCol w:w="857"/>
        <w:gridCol w:w="1562"/>
      </w:tblGrid>
      <w:tr w:rsidR="001D21B6" w:rsidTr="00B804AF">
        <w:trPr>
          <w:trHeight w:val="897"/>
        </w:trPr>
        <w:tc>
          <w:tcPr>
            <w:tcW w:w="635" w:type="dxa"/>
            <w:gridSpan w:val="3"/>
          </w:tcPr>
          <w:bookmarkEnd w:id="2"/>
          <w:p w:rsidR="001D21B6" w:rsidRPr="004B4C7D" w:rsidRDefault="001D21B6" w:rsidP="00B804AF">
            <w:pPr>
              <w:pStyle w:val="TableParagraph"/>
              <w:spacing w:before="150" w:line="240" w:lineRule="auto"/>
              <w:ind w:left="134" w:firstLine="57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№ п/п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before="1" w:line="240" w:lineRule="auto"/>
              <w:jc w:val="left"/>
              <w:rPr>
                <w:rFonts w:ascii="Courier New" w:hAnsi="Courier New" w:cs="Courier New"/>
                <w:lang w:val="en-US"/>
              </w:rPr>
            </w:pPr>
          </w:p>
          <w:p w:rsidR="001D21B6" w:rsidRPr="004B4C7D" w:rsidRDefault="001D21B6" w:rsidP="00B804AF">
            <w:pPr>
              <w:pStyle w:val="TableParagraph"/>
              <w:spacing w:line="240" w:lineRule="auto"/>
              <w:ind w:left="464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Наименование материальных ресурсов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before="2" w:line="299" w:lineRule="exact"/>
              <w:ind w:left="156" w:hanging="39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Единица</w:t>
            </w:r>
          </w:p>
          <w:p w:rsidR="001D21B6" w:rsidRPr="004B4C7D" w:rsidRDefault="001D21B6" w:rsidP="00B804AF">
            <w:pPr>
              <w:pStyle w:val="TableParagraph"/>
              <w:spacing w:before="4" w:line="298" w:lineRule="exact"/>
              <w:ind w:left="488" w:hanging="332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измерен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 </w:t>
            </w:r>
            <w:r w:rsidRPr="00153842">
              <w:rPr>
                <w:rFonts w:ascii="Courier New" w:hAnsi="Courier New" w:cs="Courier New"/>
              </w:rPr>
              <w:t>ия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before="2" w:line="299" w:lineRule="exact"/>
              <w:ind w:left="166" w:hanging="54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Коли</w:t>
            </w:r>
          </w:p>
          <w:p w:rsidR="001D21B6" w:rsidRPr="004B4C7D" w:rsidRDefault="001D21B6" w:rsidP="00B804AF">
            <w:pPr>
              <w:pStyle w:val="TableParagraph"/>
              <w:spacing w:before="4" w:line="298" w:lineRule="exact"/>
              <w:ind w:left="286" w:hanging="120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чест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 </w:t>
            </w:r>
            <w:r w:rsidRPr="00153842">
              <w:rPr>
                <w:rFonts w:ascii="Courier New" w:hAnsi="Courier New" w:cs="Courier New"/>
              </w:rPr>
              <w:t>во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before="2" w:line="240" w:lineRule="auto"/>
              <w:ind w:left="30" w:firstLine="3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 xml:space="preserve">Форма </w:t>
            </w:r>
            <w:r w:rsidRPr="00153842">
              <w:rPr>
                <w:rFonts w:ascii="Courier New" w:hAnsi="Courier New" w:cs="Courier New"/>
                <w:spacing w:val="-1"/>
              </w:rPr>
              <w:t>закладки</w:t>
            </w:r>
          </w:p>
          <w:p w:rsidR="001D21B6" w:rsidRPr="004B4C7D" w:rsidRDefault="001D21B6" w:rsidP="00B804AF">
            <w:pPr>
              <w:pStyle w:val="TableParagraph"/>
              <w:spacing w:line="278" w:lineRule="exact"/>
              <w:ind w:left="225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«*»</w:t>
            </w:r>
          </w:p>
        </w:tc>
      </w:tr>
      <w:tr w:rsidR="001D21B6" w:rsidTr="00B804AF">
        <w:trPr>
          <w:trHeight w:val="595"/>
        </w:trPr>
        <w:tc>
          <w:tcPr>
            <w:tcW w:w="9782" w:type="dxa"/>
            <w:gridSpan w:val="10"/>
          </w:tcPr>
          <w:p w:rsidR="001D21B6" w:rsidRPr="004B4C7D" w:rsidRDefault="001D21B6" w:rsidP="00B804AF">
            <w:pPr>
              <w:pStyle w:val="TableParagraph"/>
              <w:spacing w:before="1" w:line="298" w:lineRule="exact"/>
              <w:ind w:left="1118" w:hanging="600"/>
              <w:jc w:val="lef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1.1. Продовольствие (из расчета снабжения населения 50 чел. на 5 суток, и обеспечения питания личного состава НАСФ 50 чел. на 2 суток)</w:t>
            </w:r>
          </w:p>
        </w:tc>
      </w:tr>
      <w:tr w:rsidR="001D21B6" w:rsidTr="00B804AF">
        <w:trPr>
          <w:trHeight w:val="299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80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1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80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Хлеб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 и </w:t>
            </w:r>
            <w:r w:rsidRPr="00DE3A73">
              <w:rPr>
                <w:rFonts w:ascii="Courier New" w:hAnsi="Courier New" w:cs="Courier New"/>
              </w:rPr>
              <w:t>хлебобулочные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 </w:t>
            </w:r>
            <w:r w:rsidRPr="00153842">
              <w:rPr>
                <w:rFonts w:ascii="Courier New" w:hAnsi="Courier New" w:cs="Courier New"/>
              </w:rPr>
              <w:t>изделия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0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0" w:lineRule="exact"/>
              <w:ind w:left="10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175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0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Крупа гречневая, рисовая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3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Макаронные изделия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12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302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4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Консервы мясные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47,5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Консервы рыбные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31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6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Масло растительное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2,5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302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7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Жиры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8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Молоко и молокопродукты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50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301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9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Сахар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25,75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71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Чай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0,7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11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Овощи, картофель, фрукты сушенные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87,5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301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71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12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Соль поваренная пищевая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8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13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Печенье, галеты, крекеры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129,5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9782" w:type="dxa"/>
            <w:gridSpan w:val="10"/>
          </w:tcPr>
          <w:p w:rsidR="001D21B6" w:rsidRPr="004B4C7D" w:rsidRDefault="001D21B6" w:rsidP="00B804AF">
            <w:pPr>
              <w:pStyle w:val="TableParagraph"/>
              <w:ind w:left="1022"/>
              <w:jc w:val="lef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1.2. Вещевое имущество (</w:t>
            </w:r>
            <w:r>
              <w:rPr>
                <w:rFonts w:ascii="Courier New" w:hAnsi="Courier New" w:cs="Courier New"/>
              </w:rPr>
              <w:t>из расчета снабжения населения 2</w:t>
            </w:r>
            <w:r w:rsidRPr="004B4C7D">
              <w:rPr>
                <w:rFonts w:ascii="Courier New" w:hAnsi="Courier New" w:cs="Courier New"/>
              </w:rPr>
              <w:t>0 чел.)</w:t>
            </w:r>
          </w:p>
        </w:tc>
      </w:tr>
      <w:tr w:rsidR="001D21B6" w:rsidTr="00B804AF">
        <w:trPr>
          <w:trHeight w:val="302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1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Верхняя одежда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компл.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</w:t>
            </w:r>
            <w:r w:rsidRPr="004B4C7D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Белье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компл.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</w:t>
            </w:r>
            <w:r w:rsidRPr="004B4C7D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562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302"/>
        </w:trPr>
        <w:tc>
          <w:tcPr>
            <w:tcW w:w="635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3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Обувь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5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пар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</w:t>
            </w:r>
            <w:r w:rsidRPr="004B4C7D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635" w:type="dxa"/>
            <w:gridSpan w:val="3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  <w:w w:val="99"/>
              </w:rPr>
              <w:t>4</w:t>
            </w:r>
          </w:p>
        </w:tc>
        <w:tc>
          <w:tcPr>
            <w:tcW w:w="5427" w:type="dxa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Спальный мешок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2</w:t>
            </w:r>
            <w:r w:rsidRPr="004B4C7D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562" w:type="dxa"/>
          </w:tcPr>
          <w:p w:rsidR="001D21B6" w:rsidRPr="007A5FF1" w:rsidRDefault="001D21B6" w:rsidP="00B804AF">
            <w:pPr>
              <w:pStyle w:val="TableParagraph"/>
              <w:ind w:left="2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</w:t>
            </w:r>
          </w:p>
        </w:tc>
      </w:tr>
      <w:tr w:rsidR="001D21B6" w:rsidTr="00B804AF">
        <w:trPr>
          <w:trHeight w:val="301"/>
        </w:trPr>
        <w:tc>
          <w:tcPr>
            <w:tcW w:w="9782" w:type="dxa"/>
            <w:gridSpan w:val="10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5"/>
              <w:jc w:val="lef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1.3. Вещевое имущество (из расчета снабжения личного состава НАСФ 10 чел.)</w:t>
            </w:r>
          </w:p>
        </w:tc>
      </w:tr>
      <w:tr w:rsidR="001D21B6" w:rsidTr="00B804AF">
        <w:trPr>
          <w:trHeight w:val="302"/>
        </w:trPr>
        <w:tc>
          <w:tcPr>
            <w:tcW w:w="613" w:type="dxa"/>
            <w:gridSpan w:val="2"/>
          </w:tcPr>
          <w:p w:rsidR="001D21B6" w:rsidRPr="00B24099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5449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Газодымозащитный противогаз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613" w:type="dxa"/>
            <w:gridSpan w:val="2"/>
          </w:tcPr>
          <w:p w:rsidR="001D21B6" w:rsidRPr="00B24099" w:rsidRDefault="001D21B6" w:rsidP="00D459CD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449" w:type="dxa"/>
            <w:gridSpan w:val="2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Фонарь индивидуальный пожарный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613" w:type="dxa"/>
            <w:gridSpan w:val="2"/>
          </w:tcPr>
          <w:p w:rsidR="001D21B6" w:rsidRPr="004B4C7D" w:rsidRDefault="001D21B6" w:rsidP="00B24099">
            <w:pPr>
              <w:pStyle w:val="TableParagraph"/>
              <w:spacing w:line="278" w:lineRule="exact"/>
              <w:ind w:left="171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449" w:type="dxa"/>
            <w:gridSpan w:val="2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Спасательная веревка</w:t>
            </w:r>
          </w:p>
        </w:tc>
        <w:tc>
          <w:tcPr>
            <w:tcW w:w="1288" w:type="dxa"/>
            <w:gridSpan w:val="3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3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301"/>
        </w:trPr>
        <w:tc>
          <w:tcPr>
            <w:tcW w:w="9782" w:type="dxa"/>
            <w:gridSpan w:val="10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655"/>
              <w:jc w:val="lef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1.4. Медицинское имущество ГО и ЧС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1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Набор перевязочных средств противоожоговый</w:t>
            </w:r>
          </w:p>
        </w:tc>
        <w:tc>
          <w:tcPr>
            <w:tcW w:w="1276" w:type="dxa"/>
            <w:gridSpan w:val="2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Аптечка первой помощи</w:t>
            </w:r>
          </w:p>
        </w:tc>
        <w:tc>
          <w:tcPr>
            <w:tcW w:w="1276" w:type="dxa"/>
            <w:gridSpan w:val="2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70" w:type="dxa"/>
            <w:gridSpan w:val="2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599"/>
        </w:trPr>
        <w:tc>
          <w:tcPr>
            <w:tcW w:w="9782" w:type="dxa"/>
            <w:gridSpan w:val="10"/>
          </w:tcPr>
          <w:p w:rsidR="001D21B6" w:rsidRPr="004B4C7D" w:rsidRDefault="001D21B6" w:rsidP="00B804AF">
            <w:pPr>
              <w:pStyle w:val="TableParagraph"/>
              <w:spacing w:line="288" w:lineRule="exact"/>
              <w:ind w:left="1695"/>
              <w:jc w:val="lef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1.5. Строительные материалы и оборудование для ликвидации</w:t>
            </w:r>
          </w:p>
          <w:p w:rsidR="001D21B6" w:rsidRPr="004B4C7D" w:rsidRDefault="001D21B6" w:rsidP="00B804AF">
            <w:pPr>
              <w:pStyle w:val="TableParagraph"/>
              <w:spacing w:before="3" w:line="289" w:lineRule="exact"/>
              <w:ind w:left="4240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чрезвычайных ситуаций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1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Автономная электростанция 2-3 кВт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Лопата штыковая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4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Топоры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302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Ножовки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6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Молотки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302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7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 xml:space="preserve">Гвозди 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4B4C7D">
                <w:rPr>
                  <w:rFonts w:ascii="Courier New" w:hAnsi="Courier New" w:cs="Courier New"/>
                  <w:lang w:val="en-US"/>
                </w:rPr>
                <w:t>80 мм</w:t>
              </w:r>
            </w:smartTag>
            <w:r w:rsidRPr="004B4C7D">
              <w:rPr>
                <w:rFonts w:ascii="Courier New" w:hAnsi="Courier New" w:cs="Courier New"/>
                <w:lang w:val="en-US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4B4C7D">
                <w:rPr>
                  <w:rFonts w:ascii="Courier New" w:hAnsi="Courier New" w:cs="Courier New"/>
                  <w:lang w:val="en-US"/>
                </w:rPr>
                <w:t>100 мм</w:t>
              </w:r>
            </w:smartTag>
            <w:r w:rsidRPr="004B4C7D">
              <w:rPr>
                <w:rFonts w:ascii="Courier New" w:hAnsi="Courier New" w:cs="Courier New"/>
                <w:lang w:val="en-US"/>
              </w:rPr>
              <w:t xml:space="preserve">,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4B4C7D">
                <w:rPr>
                  <w:rFonts w:ascii="Courier New" w:hAnsi="Courier New" w:cs="Courier New"/>
                  <w:lang w:val="en-US"/>
                </w:rPr>
                <w:t>120 мм</w:t>
              </w:r>
            </w:smartTag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кг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40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302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71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8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ПГС (песчано-гравийная смесь)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30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5"/>
                <w:lang w:val="en-US"/>
              </w:rPr>
              <w:t>тонн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40" w:lineRule="auto"/>
              <w:jc w:val="left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71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9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Лопаты совковые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599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before="132" w:line="240" w:lineRule="auto"/>
              <w:ind w:left="171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</w:t>
            </w:r>
            <w:r w:rsidRPr="004B4C7D">
              <w:rPr>
                <w:rFonts w:ascii="Courier New" w:hAnsi="Courier New" w:cs="Courier New"/>
              </w:rPr>
              <w:t>0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Светодиодный перезаряжаемый портативный</w:t>
            </w:r>
          </w:p>
          <w:p w:rsidR="001D21B6" w:rsidRPr="004B4C7D" w:rsidRDefault="001D21B6" w:rsidP="00B804AF">
            <w:pPr>
              <w:pStyle w:val="TableParagraph"/>
              <w:spacing w:line="297" w:lineRule="exact"/>
              <w:ind w:left="104"/>
              <w:jc w:val="lef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фонарь-прожектор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spacing w:before="132" w:line="240" w:lineRule="auto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before="132" w:line="240" w:lineRule="auto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5</w:t>
            </w: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before="132" w:line="240" w:lineRule="auto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</w:rPr>
              <w:t>11</w:t>
            </w:r>
          </w:p>
        </w:tc>
        <w:tc>
          <w:tcPr>
            <w:tcW w:w="5510" w:type="dxa"/>
            <w:gridSpan w:val="4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153842">
              <w:rPr>
                <w:rFonts w:ascii="Courier New" w:hAnsi="Courier New" w:cs="Courier New"/>
              </w:rPr>
              <w:t>Сигнальная лента</w:t>
            </w:r>
          </w:p>
        </w:tc>
        <w:tc>
          <w:tcPr>
            <w:tcW w:w="1289" w:type="dxa"/>
            <w:gridSpan w:val="3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5510" w:type="dxa"/>
            <w:gridSpan w:val="4"/>
          </w:tcPr>
          <w:p w:rsidR="001D21B6" w:rsidRPr="00E5162B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Круглый лес длиной не менее </w:t>
            </w:r>
            <w:smartTag w:uri="urn:schemas-microsoft-com:office:smarttags" w:element="metricconverter">
              <w:smartTagPr>
                <w:attr w:name="ProductID" w:val="6 м"/>
              </w:smartTagPr>
              <w:r>
                <w:rPr>
                  <w:rFonts w:ascii="Courier New" w:hAnsi="Courier New" w:cs="Courier New"/>
                </w:rPr>
                <w:t>6 м</w:t>
              </w:r>
            </w:smartTag>
          </w:p>
        </w:tc>
        <w:tc>
          <w:tcPr>
            <w:tcW w:w="1289" w:type="dxa"/>
            <w:gridSpan w:val="3"/>
          </w:tcPr>
          <w:p w:rsidR="001D21B6" w:rsidRPr="00E5162B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Куб.м</w:t>
            </w:r>
          </w:p>
        </w:tc>
        <w:tc>
          <w:tcPr>
            <w:tcW w:w="857" w:type="dxa"/>
          </w:tcPr>
          <w:p w:rsidR="001D21B6" w:rsidRPr="00E5162B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0,12</w:t>
            </w:r>
          </w:p>
        </w:tc>
        <w:tc>
          <w:tcPr>
            <w:tcW w:w="1562" w:type="dxa"/>
          </w:tcPr>
          <w:p w:rsidR="001D21B6" w:rsidRPr="00E5162B" w:rsidRDefault="001D21B6" w:rsidP="00850ED4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5510" w:type="dxa"/>
            <w:gridSpan w:val="4"/>
          </w:tcPr>
          <w:p w:rsidR="001D21B6" w:rsidRPr="00E5162B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ДВП</w:t>
            </w:r>
          </w:p>
        </w:tc>
        <w:tc>
          <w:tcPr>
            <w:tcW w:w="1289" w:type="dxa"/>
            <w:gridSpan w:val="3"/>
          </w:tcPr>
          <w:p w:rsidR="001D21B6" w:rsidRPr="00E5162B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КВ.м</w:t>
            </w:r>
          </w:p>
        </w:tc>
        <w:tc>
          <w:tcPr>
            <w:tcW w:w="857" w:type="dxa"/>
          </w:tcPr>
          <w:p w:rsidR="001D21B6" w:rsidRPr="00E5162B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1562" w:type="dxa"/>
          </w:tcPr>
          <w:p w:rsidR="001D21B6" w:rsidRPr="00E5162B" w:rsidRDefault="001D21B6" w:rsidP="00850ED4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5510" w:type="dxa"/>
            <w:gridSpan w:val="4"/>
          </w:tcPr>
          <w:p w:rsidR="001D21B6" w:rsidRPr="00E5162B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ДСП</w:t>
            </w:r>
          </w:p>
        </w:tc>
        <w:tc>
          <w:tcPr>
            <w:tcW w:w="1289" w:type="dxa"/>
            <w:gridSpan w:val="3"/>
          </w:tcPr>
          <w:p w:rsidR="001D21B6" w:rsidRPr="00E5162B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КВ.м</w:t>
            </w:r>
          </w:p>
        </w:tc>
        <w:tc>
          <w:tcPr>
            <w:tcW w:w="857" w:type="dxa"/>
          </w:tcPr>
          <w:p w:rsidR="001D21B6" w:rsidRPr="00E5162B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1562" w:type="dxa"/>
          </w:tcPr>
          <w:p w:rsidR="001D21B6" w:rsidRPr="00E5162B" w:rsidRDefault="001D21B6" w:rsidP="00850ED4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5510" w:type="dxa"/>
            <w:gridSpan w:val="4"/>
          </w:tcPr>
          <w:p w:rsidR="001D21B6" w:rsidRPr="00E5162B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Рубероид</w:t>
            </w:r>
          </w:p>
        </w:tc>
        <w:tc>
          <w:tcPr>
            <w:tcW w:w="1289" w:type="dxa"/>
            <w:gridSpan w:val="3"/>
          </w:tcPr>
          <w:p w:rsidR="001D21B6" w:rsidRPr="00E5162B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Рул.</w:t>
            </w:r>
          </w:p>
        </w:tc>
        <w:tc>
          <w:tcPr>
            <w:tcW w:w="857" w:type="dxa"/>
          </w:tcPr>
          <w:p w:rsidR="001D21B6" w:rsidRPr="00E5162B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562" w:type="dxa"/>
          </w:tcPr>
          <w:p w:rsidR="001D21B6" w:rsidRPr="00E5162B" w:rsidRDefault="001D21B6" w:rsidP="00850ED4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5510" w:type="dxa"/>
            <w:gridSpan w:val="4"/>
          </w:tcPr>
          <w:p w:rsidR="001D21B6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Пиломатериалы:</w:t>
            </w:r>
          </w:p>
          <w:p w:rsidR="001D21B6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-брус 150х150 мм;</w:t>
            </w:r>
          </w:p>
          <w:p w:rsidR="001D21B6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доска обрезная</w:t>
            </w:r>
          </w:p>
          <w:p w:rsidR="001D21B6" w:rsidRPr="00E5162B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доска не обрезная</w:t>
            </w:r>
          </w:p>
        </w:tc>
        <w:tc>
          <w:tcPr>
            <w:tcW w:w="1289" w:type="dxa"/>
            <w:gridSpan w:val="3"/>
          </w:tcPr>
          <w:p w:rsidR="001D21B6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</w:rPr>
            </w:pPr>
          </w:p>
          <w:p w:rsidR="001D21B6" w:rsidRPr="00E5162B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Куб.м</w:t>
            </w:r>
          </w:p>
        </w:tc>
        <w:tc>
          <w:tcPr>
            <w:tcW w:w="857" w:type="dxa"/>
          </w:tcPr>
          <w:p w:rsidR="001D21B6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</w:p>
          <w:p w:rsidR="001D21B6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0,3</w:t>
            </w:r>
          </w:p>
          <w:p w:rsidR="001D21B6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0,3</w:t>
            </w:r>
          </w:p>
          <w:p w:rsidR="001D21B6" w:rsidRPr="00E5162B" w:rsidRDefault="001D21B6" w:rsidP="00B804AF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0,3</w:t>
            </w:r>
          </w:p>
        </w:tc>
        <w:tc>
          <w:tcPr>
            <w:tcW w:w="1562" w:type="dxa"/>
          </w:tcPr>
          <w:p w:rsidR="001D21B6" w:rsidRPr="00E5162B" w:rsidRDefault="001D21B6" w:rsidP="00850ED4">
            <w:pPr>
              <w:pStyle w:val="TableParagrap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</w:t>
            </w:r>
          </w:p>
        </w:tc>
      </w:tr>
      <w:tr w:rsidR="001D21B6" w:rsidTr="00B804AF">
        <w:trPr>
          <w:trHeight w:val="297"/>
        </w:trPr>
        <w:tc>
          <w:tcPr>
            <w:tcW w:w="9782" w:type="dxa"/>
            <w:gridSpan w:val="10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353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 xml:space="preserve">1.6. </w:t>
            </w:r>
            <w:r w:rsidRPr="00153842">
              <w:rPr>
                <w:rFonts w:ascii="Courier New" w:hAnsi="Courier New" w:cs="Courier New"/>
              </w:rPr>
              <w:t>Средства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 </w:t>
            </w:r>
            <w:r w:rsidRPr="00153842">
              <w:rPr>
                <w:rFonts w:ascii="Courier New" w:hAnsi="Courier New" w:cs="Courier New"/>
              </w:rPr>
              <w:t>связи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, </w:t>
            </w:r>
            <w:r w:rsidRPr="00153842">
              <w:rPr>
                <w:rFonts w:ascii="Courier New" w:hAnsi="Courier New" w:cs="Courier New"/>
              </w:rPr>
              <w:t>оповещения</w:t>
            </w:r>
          </w:p>
        </w:tc>
      </w:tr>
      <w:tr w:rsidR="001D21B6" w:rsidTr="00B804AF">
        <w:trPr>
          <w:trHeight w:val="302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1</w:t>
            </w:r>
          </w:p>
        </w:tc>
        <w:tc>
          <w:tcPr>
            <w:tcW w:w="5520" w:type="dxa"/>
            <w:gridSpan w:val="5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Ручное громкоговорящее устройство</w:t>
            </w:r>
          </w:p>
        </w:tc>
        <w:tc>
          <w:tcPr>
            <w:tcW w:w="1279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  <w:w w:val="99"/>
              </w:rPr>
              <w:t>1</w:t>
            </w:r>
            <w:bookmarkStart w:id="9" w:name="_GoBack"/>
            <w:bookmarkEnd w:id="9"/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5520" w:type="dxa"/>
            <w:gridSpan w:val="5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Мобильное устройство для связи</w:t>
            </w:r>
          </w:p>
        </w:tc>
        <w:tc>
          <w:tcPr>
            <w:tcW w:w="1279" w:type="dxa"/>
            <w:gridSpan w:val="2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шт.</w:t>
            </w:r>
          </w:p>
        </w:tc>
        <w:tc>
          <w:tcPr>
            <w:tcW w:w="857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3</w:t>
            </w:r>
          </w:p>
        </w:tc>
        <w:tc>
          <w:tcPr>
            <w:tcW w:w="5520" w:type="dxa"/>
            <w:gridSpan w:val="5"/>
          </w:tcPr>
          <w:p w:rsidR="001D21B6" w:rsidRPr="004B4C7D" w:rsidRDefault="001D21B6" w:rsidP="00B804AF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Телефонная SIM-карта</w:t>
            </w:r>
          </w:p>
        </w:tc>
        <w:tc>
          <w:tcPr>
            <w:tcW w:w="1279" w:type="dxa"/>
            <w:gridSpan w:val="2"/>
          </w:tcPr>
          <w:p w:rsidR="001D21B6" w:rsidRPr="004B4C7D" w:rsidRDefault="001D21B6" w:rsidP="00B804AF">
            <w:pPr>
              <w:pStyle w:val="TableParagraph"/>
              <w:ind w:left="236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шт.</w:t>
            </w:r>
          </w:p>
        </w:tc>
        <w:tc>
          <w:tcPr>
            <w:tcW w:w="857" w:type="dxa"/>
          </w:tcPr>
          <w:p w:rsidR="001D21B6" w:rsidRPr="004B4C7D" w:rsidRDefault="001D21B6" w:rsidP="00D459CD">
            <w:pPr>
              <w:pStyle w:val="TableParagraph"/>
              <w:rPr>
                <w:rFonts w:ascii="Courier New" w:hAnsi="Courier New" w:cs="Courier New"/>
              </w:rPr>
            </w:pPr>
            <w:r w:rsidRPr="004B4C7D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1562" w:type="dxa"/>
          </w:tcPr>
          <w:p w:rsidR="001D21B6" w:rsidRPr="004B4C7D" w:rsidRDefault="001D21B6" w:rsidP="00850ED4">
            <w:pPr>
              <w:pStyle w:val="TableParagraph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301"/>
        </w:trPr>
        <w:tc>
          <w:tcPr>
            <w:tcW w:w="9782" w:type="dxa"/>
            <w:gridSpan w:val="10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4307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1.7.Нефтепродукты</w:t>
            </w:r>
          </w:p>
        </w:tc>
      </w:tr>
      <w:tr w:rsidR="001D21B6" w:rsidTr="00B804AF">
        <w:trPr>
          <w:trHeight w:val="297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1</w:t>
            </w:r>
          </w:p>
        </w:tc>
        <w:tc>
          <w:tcPr>
            <w:tcW w:w="5520" w:type="dxa"/>
            <w:gridSpan w:val="5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DE3A73">
              <w:rPr>
                <w:rFonts w:ascii="Courier New" w:hAnsi="Courier New" w:cs="Courier New"/>
              </w:rPr>
              <w:t>Бензин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 АИ-92</w:t>
            </w:r>
          </w:p>
        </w:tc>
        <w:tc>
          <w:tcPr>
            <w:tcW w:w="1279" w:type="dxa"/>
            <w:gridSpan w:val="2"/>
          </w:tcPr>
          <w:p w:rsidR="001D21B6" w:rsidRPr="004B4C7D" w:rsidRDefault="001D21B6" w:rsidP="00B804AF">
            <w:pPr>
              <w:pStyle w:val="TableParagraph"/>
              <w:spacing w:line="278" w:lineRule="exact"/>
              <w:ind w:left="378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литр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40" w:lineRule="auto"/>
              <w:jc w:val="left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78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  <w:tr w:rsidR="001D21B6" w:rsidTr="00B804AF">
        <w:trPr>
          <w:trHeight w:val="301"/>
        </w:trPr>
        <w:tc>
          <w:tcPr>
            <w:tcW w:w="564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w w:val="99"/>
                <w:lang w:val="en-US"/>
              </w:rPr>
              <w:t>2</w:t>
            </w:r>
          </w:p>
        </w:tc>
        <w:tc>
          <w:tcPr>
            <w:tcW w:w="5520" w:type="dxa"/>
            <w:gridSpan w:val="5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en-US"/>
              </w:rPr>
            </w:pPr>
            <w:r w:rsidRPr="00DE3A73">
              <w:rPr>
                <w:rFonts w:ascii="Courier New" w:hAnsi="Courier New" w:cs="Courier New"/>
              </w:rPr>
              <w:t>Дизельное</w:t>
            </w:r>
            <w:r w:rsidRPr="004B4C7D">
              <w:rPr>
                <w:rFonts w:ascii="Courier New" w:hAnsi="Courier New" w:cs="Courier New"/>
                <w:lang w:val="en-US"/>
              </w:rPr>
              <w:t xml:space="preserve"> </w:t>
            </w:r>
            <w:r w:rsidRPr="00DE3A73">
              <w:rPr>
                <w:rFonts w:ascii="Courier New" w:hAnsi="Courier New" w:cs="Courier New"/>
              </w:rPr>
              <w:t>топливо</w:t>
            </w:r>
          </w:p>
        </w:tc>
        <w:tc>
          <w:tcPr>
            <w:tcW w:w="1279" w:type="dxa"/>
            <w:gridSpan w:val="2"/>
          </w:tcPr>
          <w:p w:rsidR="001D21B6" w:rsidRPr="004B4C7D" w:rsidRDefault="001D21B6" w:rsidP="00B804AF">
            <w:pPr>
              <w:pStyle w:val="TableParagraph"/>
              <w:spacing w:line="282" w:lineRule="exact"/>
              <w:ind w:left="378"/>
              <w:jc w:val="lef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литр</w:t>
            </w:r>
          </w:p>
        </w:tc>
        <w:tc>
          <w:tcPr>
            <w:tcW w:w="857" w:type="dxa"/>
          </w:tcPr>
          <w:p w:rsidR="001D21B6" w:rsidRPr="004B4C7D" w:rsidRDefault="001D21B6" w:rsidP="00B804AF">
            <w:pPr>
              <w:pStyle w:val="TableParagraph"/>
              <w:spacing w:line="240" w:lineRule="auto"/>
              <w:jc w:val="left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1562" w:type="dxa"/>
          </w:tcPr>
          <w:p w:rsidR="001D21B6" w:rsidRPr="004B4C7D" w:rsidRDefault="001D21B6" w:rsidP="00B804AF">
            <w:pPr>
              <w:pStyle w:val="TableParagraph"/>
              <w:spacing w:line="282" w:lineRule="exact"/>
              <w:rPr>
                <w:rFonts w:ascii="Courier New" w:hAnsi="Courier New" w:cs="Courier New"/>
                <w:lang w:val="en-US"/>
              </w:rPr>
            </w:pPr>
            <w:r w:rsidRPr="004B4C7D">
              <w:rPr>
                <w:rFonts w:ascii="Courier New" w:hAnsi="Courier New" w:cs="Courier New"/>
                <w:lang w:val="en-US"/>
              </w:rPr>
              <w:t>закладка</w:t>
            </w:r>
          </w:p>
        </w:tc>
      </w:tr>
    </w:tbl>
    <w:p w:rsidR="001D21B6" w:rsidRPr="00550C55" w:rsidRDefault="001D21B6" w:rsidP="00D459CD">
      <w:pPr>
        <w:spacing w:line="258" w:lineRule="exact"/>
        <w:ind w:left="348"/>
        <w:rPr>
          <w:rFonts w:ascii="Arial" w:hAnsi="Arial" w:cs="Arial"/>
          <w:sz w:val="20"/>
          <w:szCs w:val="20"/>
          <w:lang w:eastAsia="en-US"/>
        </w:rPr>
      </w:pPr>
      <w:r w:rsidRPr="00550C55">
        <w:rPr>
          <w:rFonts w:ascii="Arial" w:hAnsi="Arial" w:cs="Arial"/>
          <w:b/>
          <w:sz w:val="20"/>
          <w:szCs w:val="20"/>
        </w:rPr>
        <w:t xml:space="preserve">«*»: </w:t>
      </w:r>
      <w:r w:rsidRPr="00550C55">
        <w:rPr>
          <w:rFonts w:ascii="Arial" w:hAnsi="Arial" w:cs="Arial"/>
          <w:sz w:val="20"/>
          <w:szCs w:val="20"/>
        </w:rPr>
        <w:t>«к» - проведение предварительного отбора поставщиков</w:t>
      </w:r>
    </w:p>
    <w:p w:rsidR="001D21B6" w:rsidRPr="00550C55" w:rsidRDefault="001D21B6" w:rsidP="00D459CD">
      <w:pPr>
        <w:spacing w:line="275" w:lineRule="exact"/>
        <w:ind w:firstLine="142"/>
        <w:rPr>
          <w:rFonts w:ascii="Arial" w:hAnsi="Arial" w:cs="Arial"/>
          <w:sz w:val="20"/>
          <w:szCs w:val="20"/>
        </w:rPr>
      </w:pPr>
      <w:r w:rsidRPr="00550C55">
        <w:rPr>
          <w:rFonts w:ascii="Arial" w:hAnsi="Arial" w:cs="Arial"/>
          <w:sz w:val="20"/>
          <w:szCs w:val="20"/>
        </w:rPr>
        <w:t>«закладка» - закупка товаров с закладкой в местный резерв</w:t>
      </w:r>
    </w:p>
    <w:sectPr w:rsidR="001D21B6" w:rsidRPr="00550C55" w:rsidSect="00153842">
      <w:pgSz w:w="11906" w:h="16838"/>
      <w:pgMar w:top="71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ADA"/>
    <w:rsid w:val="000B4FED"/>
    <w:rsid w:val="00107598"/>
    <w:rsid w:val="00132611"/>
    <w:rsid w:val="00153842"/>
    <w:rsid w:val="001D21B6"/>
    <w:rsid w:val="00306ADA"/>
    <w:rsid w:val="00312026"/>
    <w:rsid w:val="003219F3"/>
    <w:rsid w:val="00355797"/>
    <w:rsid w:val="00370FBA"/>
    <w:rsid w:val="004453A5"/>
    <w:rsid w:val="00484712"/>
    <w:rsid w:val="004B25BB"/>
    <w:rsid w:val="004B4C7D"/>
    <w:rsid w:val="004C3A64"/>
    <w:rsid w:val="00536B02"/>
    <w:rsid w:val="00550C55"/>
    <w:rsid w:val="005974D5"/>
    <w:rsid w:val="005F5834"/>
    <w:rsid w:val="006900DE"/>
    <w:rsid w:val="006C5E17"/>
    <w:rsid w:val="006D15E6"/>
    <w:rsid w:val="006D3B87"/>
    <w:rsid w:val="00712BDB"/>
    <w:rsid w:val="007A38BE"/>
    <w:rsid w:val="007A5FF1"/>
    <w:rsid w:val="007C361E"/>
    <w:rsid w:val="007E5A00"/>
    <w:rsid w:val="00850ED4"/>
    <w:rsid w:val="008B39B1"/>
    <w:rsid w:val="009B2888"/>
    <w:rsid w:val="009D3273"/>
    <w:rsid w:val="00A379AA"/>
    <w:rsid w:val="00B13BA5"/>
    <w:rsid w:val="00B2163F"/>
    <w:rsid w:val="00B24099"/>
    <w:rsid w:val="00B804AF"/>
    <w:rsid w:val="00D20A5B"/>
    <w:rsid w:val="00D459CD"/>
    <w:rsid w:val="00DD2912"/>
    <w:rsid w:val="00DE3A73"/>
    <w:rsid w:val="00E51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A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99"/>
    <w:rsid w:val="00D459CD"/>
    <w:pPr>
      <w:widowControl w:val="0"/>
      <w:autoSpaceDE w:val="0"/>
      <w:autoSpaceDN w:val="0"/>
      <w:spacing w:line="277" w:lineRule="exact"/>
      <w:jc w:val="center"/>
    </w:pPr>
    <w:rPr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D459CD"/>
    <w:pPr>
      <w:widowControl w:val="0"/>
      <w:autoSpaceDE w:val="0"/>
      <w:autoSpaceDN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12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C361E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8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172</TotalTime>
  <Pages>5</Pages>
  <Words>1757</Words>
  <Characters>10018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16</cp:revision>
  <cp:lastPrinted>2020-06-05T02:55:00Z</cp:lastPrinted>
  <dcterms:created xsi:type="dcterms:W3CDTF">2014-06-25T00:10:00Z</dcterms:created>
  <dcterms:modified xsi:type="dcterms:W3CDTF">2020-07-07T04:15:00Z</dcterms:modified>
</cp:coreProperties>
</file>