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B5A" w:rsidRPr="008F1B5A" w:rsidRDefault="008F1B5A" w:rsidP="008F1B5A">
      <w:pPr>
        <w:spacing w:after="161" w:line="240" w:lineRule="auto"/>
        <w:outlineLvl w:val="0"/>
        <w:rPr>
          <w:rFonts w:ascii="Cambria" w:eastAsia="Times New Roman" w:hAnsi="Cambria" w:cs="Times New Roman"/>
          <w:b/>
          <w:bCs/>
          <w:color w:val="C61F0C"/>
          <w:kern w:val="36"/>
          <w:sz w:val="38"/>
          <w:szCs w:val="38"/>
          <w:lang w:eastAsia="ru-RU"/>
        </w:rPr>
      </w:pPr>
      <w:r w:rsidRPr="008F1B5A">
        <w:rPr>
          <w:rFonts w:ascii="Cambria" w:eastAsia="Times New Roman" w:hAnsi="Cambria" w:cs="Times New Roman"/>
          <w:b/>
          <w:bCs/>
          <w:color w:val="C61F0C"/>
          <w:kern w:val="36"/>
          <w:sz w:val="38"/>
          <w:szCs w:val="38"/>
          <w:lang w:eastAsia="ru-RU"/>
        </w:rPr>
        <w:t>Постановление Правительства РФ от 16.09.2020 N 1479 (ред. от 31.12.2020) "Об утверждении Правил противопожарного 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ПРАВИТЕЛЬСТВО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ПОСТАНОВЛЕНИЕ</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от 16 сентября 2020 г. N 1479</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ОБ УТВЕРЖДЕНИИ ПРАВИЛ</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ПРОТИВОПОЖАРНОГО РЕЖИМА В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соответствии со статьей 16 Федерального закона "О пожарной безопасности" Правительство Российской Федерации постановляет: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 Утвердить прилагаемые Правила противопожарного режима в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Настоящее постановление вступает в силу с 1 января 2021 г. и действует до 31 декабря 2026 г. включительно.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Председатель Правительства</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Российской Федерации</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М.МИШУСТИН</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Утверждены</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постановлением Правительства</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Российской Федерации</w:t>
      </w:r>
    </w:p>
    <w:p w:rsid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от 16 сентября 2020 г. N 1479</w:t>
      </w:r>
    </w:p>
    <w:p w:rsidR="00A233B9" w:rsidRPr="008F1B5A" w:rsidRDefault="00A233B9" w:rsidP="008F1B5A">
      <w:pPr>
        <w:spacing w:before="240" w:after="240" w:line="240" w:lineRule="auto"/>
        <w:jc w:val="right"/>
        <w:rPr>
          <w:rFonts w:eastAsia="Times New Roman" w:cs="Times New Roman"/>
          <w:sz w:val="24"/>
          <w:szCs w:val="24"/>
          <w:lang w:eastAsia="ru-RU"/>
        </w:rPr>
      </w:pP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ПРАВИЛА ПРОТИВОПОЖАРНОГО 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I. Общие положения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 Настоящие Правила устанавливают требования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 и других объектов защиты (далее - объекты защиты) в целях обеспечения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При обнаружении пожара или признаков горения в здании, помещении (задымление, запах гари, повышение температуры воздуха и др.) должностным лицам, индивидуальным предпринимателям, гражданам Российской Федерации, иностранным гражданам, лицам без гражданства (далее - физические лица) необходимо: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принять меры по эвакуации людей, а при условии отсутствия угрозы жизни и здоровью людей меры по тушению пожара в начальной стадии.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В отношении каждого здания, сооружения (за исключением жилых домов, садовых домов, хозяйственных построек, а также гаражей на садовых земельных участках, на земельных участках 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 является учредителем (далее - руководитель организации) или иным должностным лицом, уполномоченным руководителем организации, утверждается инструкция о мерах пожарной безопасности в соответствии с требованиями, установленными разделом XVIII настоящих Правил, с учетом специфики взрывопожароопасных и пожароопасных помещений в указанных зданиях, сооружениях.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 Лица допускаются к работе на объекте защиты только после прохождения обучения мерам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Обучение лиц мерам пожарной безопасности осуществляется по программам противопожарного инструктажа или программам дополнительного профессионального образования.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Порядок и сроки обучения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 Руководитель организации вправе назначать лиц, которые по занимаемой должности или по характеру выполняемых работ являются ответственными за обеспечение пожарной безопасности на объекте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 В отношении здания или сооружения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6. 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руководитель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 В зданиях организаций отдыха детей и их оздоровления не допускается размещать: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детей на мансардном этаже зданий и сооружений IV и V степеней огнестойкости, а также класса конструктивной пожарной опасности </w:t>
      </w:r>
      <w:proofErr w:type="spellStart"/>
      <w:r w:rsidRPr="008F1B5A">
        <w:rPr>
          <w:rFonts w:eastAsia="Times New Roman" w:cs="Times New Roman"/>
          <w:sz w:val="24"/>
          <w:szCs w:val="24"/>
          <w:lang w:eastAsia="ru-RU"/>
        </w:rPr>
        <w:t>C2</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C3</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более 50 детей в помещениях зданий и сооружений IV и V степеней огнестойкости, а также класса конструктивной пожарной опасности </w:t>
      </w:r>
      <w:proofErr w:type="spellStart"/>
      <w:r w:rsidRPr="008F1B5A">
        <w:rPr>
          <w:rFonts w:eastAsia="Times New Roman" w:cs="Times New Roman"/>
          <w:sz w:val="24"/>
          <w:szCs w:val="24"/>
          <w:lang w:eastAsia="ru-RU"/>
        </w:rPr>
        <w:t>C2</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C3</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более 10 детей на этаже с одним эвакуационным выходом.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 Запрещается использовать 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 На объекте защиты с массовым пребыванием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посетителей, покупателей, других лиц, находящихся в здании, сооружении.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10. 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с указанием линии связи пожарной сигнализации. Для безадресных систем пожарной сигнализации указывается группа контролируемых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430B15">
        <w:rPr>
          <w:rFonts w:eastAsia="Times New Roman" w:cs="Times New Roman"/>
          <w:b/>
          <w:sz w:val="24"/>
          <w:szCs w:val="24"/>
          <w:lang w:eastAsia="ru-RU"/>
        </w:rPr>
        <w:t>11.</w:t>
      </w:r>
      <w:r w:rsidRPr="008F1B5A">
        <w:rPr>
          <w:rFonts w:eastAsia="Times New Roman" w:cs="Times New Roman"/>
          <w:sz w:val="24"/>
          <w:szCs w:val="24"/>
          <w:lang w:eastAsia="ru-RU"/>
        </w:rPr>
        <w:t xml:space="preserve"> </w:t>
      </w:r>
      <w:r w:rsidRPr="00505D94">
        <w:rPr>
          <w:rFonts w:eastAsia="Times New Roman" w:cs="Times New Roman"/>
          <w:b/>
          <w:sz w:val="24"/>
          <w:szCs w:val="24"/>
          <w:lang w:eastAsia="ru-RU"/>
        </w:rPr>
        <w:t>Запрещается курение</w:t>
      </w:r>
      <w:r w:rsidRPr="008F1B5A">
        <w:rPr>
          <w:rFonts w:eastAsia="Times New Roman" w:cs="Times New Roman"/>
          <w:sz w:val="24"/>
          <w:szCs w:val="24"/>
          <w:lang w:eastAsia="ru-RU"/>
        </w:rPr>
        <w:t xml:space="preserve"> на территории и в помещении складов и баз, хлебоприемных пунктов, </w:t>
      </w:r>
      <w:r w:rsidRPr="00505D94">
        <w:rPr>
          <w:rFonts w:eastAsia="Times New Roman" w:cs="Times New Roman"/>
          <w:b/>
          <w:sz w:val="24"/>
          <w:szCs w:val="24"/>
          <w:lang w:eastAsia="ru-RU"/>
        </w:rPr>
        <w:t>злаковых массивов и сенокосных угодий</w:t>
      </w:r>
      <w:r w:rsidRPr="008F1B5A">
        <w:rPr>
          <w:rFonts w:eastAsia="Times New Roman" w:cs="Times New Roman"/>
          <w:sz w:val="24"/>
          <w:szCs w:val="24"/>
          <w:lang w:eastAsia="ru-RU"/>
        </w:rPr>
        <w:t xml:space="preserve">,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w:t>
      </w:r>
      <w:r w:rsidRPr="00505D94">
        <w:rPr>
          <w:rFonts w:eastAsia="Times New Roman" w:cs="Times New Roman"/>
          <w:b/>
          <w:sz w:val="24"/>
          <w:szCs w:val="24"/>
          <w:lang w:eastAsia="ru-RU"/>
        </w:rPr>
        <w:t>за исключением мест, специально отведенных для курения</w:t>
      </w:r>
      <w:r w:rsidRPr="008F1B5A">
        <w:rPr>
          <w:rFonts w:eastAsia="Times New Roman" w:cs="Times New Roman"/>
          <w:sz w:val="24"/>
          <w:szCs w:val="24"/>
          <w:lang w:eastAsia="ru-RU"/>
        </w:rPr>
        <w:t xml:space="preserve"> в соответствии с законодательством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Места, специально отведенные для курения, обозначаются знаком "Место курения".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12. Руководитель организации обеспечивает категорирование по взрывопожарной и пожарной опасности, а также определение класса зоны в соответствии с главами </w:t>
      </w:r>
      <w:r w:rsidRPr="00505D94">
        <w:rPr>
          <w:rFonts w:eastAsia="Times New Roman" w:cs="Times New Roman"/>
          <w:b/>
          <w:sz w:val="24"/>
          <w:szCs w:val="24"/>
          <w:lang w:eastAsia="ru-RU"/>
        </w:rPr>
        <w:t>5, 7 и 8 </w:t>
      </w:r>
      <w:hyperlink r:id="rId4" w:history="1">
        <w:r w:rsidRPr="00505D94">
          <w:rPr>
            <w:rFonts w:eastAsia="Times New Roman" w:cs="Times New Roman"/>
            <w:b/>
            <w:color w:val="595959"/>
            <w:sz w:val="24"/>
            <w:szCs w:val="24"/>
            <w:u w:val="single"/>
            <w:lang w:eastAsia="ru-RU"/>
          </w:rPr>
          <w:t>Федерального закона "Технический регламент о требованиях пожарной безопасности"</w:t>
        </w:r>
      </w:hyperlink>
      <w:r w:rsidRPr="00505D94">
        <w:rPr>
          <w:rFonts w:eastAsia="Times New Roman" w:cs="Times New Roman"/>
          <w:b/>
          <w:sz w:val="24"/>
          <w:szCs w:val="24"/>
          <w:lang w:eastAsia="ru-RU"/>
        </w:rPr>
        <w:t> </w:t>
      </w:r>
      <w:r w:rsidRPr="008F1B5A">
        <w:rPr>
          <w:rFonts w:eastAsia="Times New Roman" w:cs="Times New Roman"/>
          <w:sz w:val="24"/>
          <w:szCs w:val="24"/>
          <w:lang w:eastAsia="ru-RU"/>
        </w:rPr>
        <w:t>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 помещений с наружной стороны и на установках в зоне их обслуживания на видном месте.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отсутствии в технической документации сведений о периодичности проверки проверка проводится не реже 1 раза в год.</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 результатам проверки составляется акт (протокол) проверки состояния огнезащитного покрытия с указанием места (мест) с наличием повреждений огнезащитного покрытия, описанием характера повреждений (при наличии) и рекомендуемых сроках их устранения. Руководитель организации обеспечивает устранение повреждений огнезащитного покрытия строительных конструкций, инженерного оборудования объектов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случае окончания гарантированного срока эксплуатации огнезащитного покрытия в соответствии с технической документацией изготовителя средства огнезащиты и (или) производителя огнезащитных работ руководитель организации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 и инженерного оборудования требованиям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14. Устройства для </w:t>
      </w:r>
      <w:proofErr w:type="spellStart"/>
      <w:r w:rsidRPr="008F1B5A">
        <w:rPr>
          <w:rFonts w:eastAsia="Times New Roman" w:cs="Times New Roman"/>
          <w:sz w:val="24"/>
          <w:szCs w:val="24"/>
          <w:lang w:eastAsia="ru-RU"/>
        </w:rPr>
        <w:t>самозакрывания</w:t>
      </w:r>
      <w:proofErr w:type="spellEnd"/>
      <w:r w:rsidRPr="008F1B5A">
        <w:rPr>
          <w:rFonts w:eastAsia="Times New Roman" w:cs="Times New Roman"/>
          <w:sz w:val="24"/>
          <w:szCs w:val="24"/>
          <w:lang w:eastAsia="ru-RU"/>
        </w:rPr>
        <w:t xml:space="preserve">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w:t>
      </w:r>
      <w:proofErr w:type="spellStart"/>
      <w:r w:rsidRPr="008F1B5A">
        <w:rPr>
          <w:rFonts w:eastAsia="Times New Roman" w:cs="Times New Roman"/>
          <w:sz w:val="24"/>
          <w:szCs w:val="24"/>
          <w:lang w:eastAsia="ru-RU"/>
        </w:rPr>
        <w:t>противодымных</w:t>
      </w:r>
      <w:proofErr w:type="spellEnd"/>
      <w:r w:rsidRPr="008F1B5A">
        <w:rPr>
          <w:rFonts w:eastAsia="Times New Roman" w:cs="Times New Roman"/>
          <w:sz w:val="24"/>
          <w:szCs w:val="24"/>
          <w:lang w:eastAsia="ru-RU"/>
        </w:rPr>
        <w:t xml:space="preserve"> дверей (устройств).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15. Руководитель организации обеспечивает проведение работ по заделке негорючими материалами, обеспечивающими требуемый предел огнестойкости и </w:t>
      </w:r>
      <w:proofErr w:type="spellStart"/>
      <w:r w:rsidRPr="008F1B5A">
        <w:rPr>
          <w:rFonts w:eastAsia="Times New Roman" w:cs="Times New Roman"/>
          <w:sz w:val="24"/>
          <w:szCs w:val="24"/>
          <w:lang w:eastAsia="ru-RU"/>
        </w:rPr>
        <w:t>дымогазонепроницаемость</w:t>
      </w:r>
      <w:proofErr w:type="spellEnd"/>
      <w:r w:rsidRPr="008F1B5A">
        <w:rPr>
          <w:rFonts w:eastAsia="Times New Roman" w:cs="Times New Roman"/>
          <w:sz w:val="24"/>
          <w:szCs w:val="24"/>
          <w:lang w:eastAsia="ru-RU"/>
        </w:rPr>
        <w:t>, образовавшихся отверстий и зазоров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16. На объектах защиты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хранить и применять на чердаках, в подвальных, цокольных и подземных этажах, а также под свайным пространством зданий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w:t>
      </w:r>
      <w:proofErr w:type="spellStart"/>
      <w:r w:rsidRPr="008F1B5A">
        <w:rPr>
          <w:rFonts w:eastAsia="Times New Roman" w:cs="Times New Roman"/>
          <w:sz w:val="24"/>
          <w:szCs w:val="24"/>
          <w:lang w:eastAsia="ru-RU"/>
        </w:rPr>
        <w:t>пожаровзрывоопасные</w:t>
      </w:r>
      <w:proofErr w:type="spellEnd"/>
      <w:r w:rsidRPr="008F1B5A">
        <w:rPr>
          <w:rFonts w:eastAsia="Times New Roman" w:cs="Times New Roman"/>
          <w:sz w:val="24"/>
          <w:szCs w:val="24"/>
          <w:lang w:eastAsia="ru-RU"/>
        </w:rPr>
        <w:t xml:space="preserve"> вещества и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использовать чердаки, технические, подвальные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размещать и эксплуатировать в лифтовых холлах кладовые, киоски, ларьки и другие подобные помещения, а также хранить горючие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устанавливать глухие решетки на окнах и приямках у окон подвалов,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снимать предусмотренные проектной документацией двери эвакуационных выходов из поэтажных коридоров, холлов, фойе, вестибюлей, тамбуров, тамбур-шлюзов и лестничных клеток, а также другие двери, препятствующие распространению опасных факторов пожара на путях эвакуации;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е) проводить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w:t>
      </w:r>
      <w:proofErr w:type="spellStart"/>
      <w:r w:rsidRPr="008F1B5A">
        <w:rPr>
          <w:rFonts w:eastAsia="Times New Roman" w:cs="Times New Roman"/>
          <w:sz w:val="24"/>
          <w:szCs w:val="24"/>
          <w:lang w:eastAsia="ru-RU"/>
        </w:rPr>
        <w:t>противодымной</w:t>
      </w:r>
      <w:proofErr w:type="spellEnd"/>
      <w:r w:rsidRPr="008F1B5A">
        <w:rPr>
          <w:rFonts w:eastAsia="Times New Roman" w:cs="Times New Roman"/>
          <w:sz w:val="24"/>
          <w:szCs w:val="24"/>
          <w:lang w:eastAsia="ru-RU"/>
        </w:rPr>
        <w:t xml:space="preserve"> защиты, оповещения и управления эвакуацией людей при пожаре, внутреннего противопожарного водопровода);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ж) размещать мебель, оборудование и другие предметы на путях эвакуации, у дверей эвакуационных выходов, люков на балконах и лоджиях, в переходах между секциями и местах выходов на наружные эвакуационные лестницы, кровлю, покрытие, а также демонтировать </w:t>
      </w:r>
      <w:proofErr w:type="spellStart"/>
      <w:r w:rsidRPr="008F1B5A">
        <w:rPr>
          <w:rFonts w:eastAsia="Times New Roman" w:cs="Times New Roman"/>
          <w:sz w:val="24"/>
          <w:szCs w:val="24"/>
          <w:lang w:eastAsia="ru-RU"/>
        </w:rPr>
        <w:t>межбалконные</w:t>
      </w:r>
      <w:proofErr w:type="spellEnd"/>
      <w:r w:rsidRPr="008F1B5A">
        <w:rPr>
          <w:rFonts w:eastAsia="Times New Roman" w:cs="Times New Roman"/>
          <w:sz w:val="24"/>
          <w:szCs w:val="24"/>
          <w:lang w:eastAsia="ru-RU"/>
        </w:rPr>
        <w:t xml:space="preserve"> лестницы, заваривать люки на балконах и лоджиях квартир;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закрывать жалюзи, остеклять балконы (открытые переходы наружных воздушных зон), лоджии и галереи, ведущие к незадымляемым лестничным клеткам;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устраивать на лестничных клетках кладовые и другие подсобные помещения, а также хранить под лестничными маршами и на лестничных площадках вещи, мебель, оборудование и другие горючие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устраивать в производственных и складских помещениях зданий (кроме зданий V степени огнестойкости) для организации рабочих мест антресоли, конторки и другие встроенные помещения с ограждающими конструкциями из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 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 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функциональной пожарной 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о) 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 Руководители организаций: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обеспечивают содержание наружных пожарных лестниц, наружных открытых лестниц, предназначенных для эвакуации людей из зданий и сооружений при пожаре, а также ограждений на крышах (покрытиях) зданий и сооружений в исправном состоянии, их очистку от снега и наледи в зимнее время;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организуют не реже 1 раза в 5 лет проведение эксплуатационных испытаний пожарных лестниц, наружных открытых лестниц, предназначенных для эвакуации людей из зданий и сооружений при пожаре, ограждений на крышах с составлением соответствующего протокола испытаний и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18. Приямки у оконных проемов подвальных и цокольных этажей зданий (сооружений) должны быть очищены от мусора и посторонних предметов.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Двери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указанных помещений размещается информация о месте хранения ключей.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 Специальная одежда лиц, работающих с маслами, лаками, красками и другими легковоспламеняющимися и горючими жидкостями, хранится в подвешенном виде в шкафах, выполненных из негорючих материалов, установленных в специально отведенных для этой цели местах.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металлических емкостях с плотно закрывающейся крышкой или утилизироваться в мусорный контейнер, установленный на площадке сбора бытовых отходов.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Работа по очистке инструмента и оборудования с применением легковоспламеняющихся и горючих жидкостей производится </w:t>
      </w:r>
      <w:proofErr w:type="spellStart"/>
      <w:r w:rsidRPr="008F1B5A">
        <w:rPr>
          <w:rFonts w:eastAsia="Times New Roman" w:cs="Times New Roman"/>
          <w:sz w:val="24"/>
          <w:szCs w:val="24"/>
          <w:lang w:eastAsia="ru-RU"/>
        </w:rPr>
        <w:t>пожаробезопасным</w:t>
      </w:r>
      <w:proofErr w:type="spellEnd"/>
      <w:r w:rsidRPr="008F1B5A">
        <w:rPr>
          <w:rFonts w:eastAsia="Times New Roman" w:cs="Times New Roman"/>
          <w:sz w:val="24"/>
          <w:szCs w:val="24"/>
          <w:lang w:eastAsia="ru-RU"/>
        </w:rPr>
        <w:t xml:space="preserve"> способом, исключающим возможность искрообразования.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 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уровне каждого этажа.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 Руководитель организации при проведении мероприятий с участием 50 человек и более (далее - мероприятия с массовым пребыванием людей) обеспечивает: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осмотр помещений перед началом мероприятий с массовым пребыванием людей в части соблюдения мер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дежурство ответственных лиц на сцене и в зальных помещениях.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помещениях без электрического освещения мероприятия с массовым пребыванием людей проводятся только в светлое время суток. В этих помещениях должно быть обеспечено естественное освещение.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мероприятиях с массовым пребыванием людей применяются электрические гирлянды и иллюминация, имеющие соответствующие сертификаты соответствия.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обесточиваются.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а также приборов систем отопления и кондиционирования.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 На объектах защиты с массовым пребыванием людей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применять дуговые прожекторы со степенью защиты менее IP54 и свечи (кроме культовых сооружений);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проводить перед началом или во время представления огневые, покрасочные и другие пожароопасные и </w:t>
      </w:r>
      <w:proofErr w:type="spellStart"/>
      <w:r w:rsidRPr="008F1B5A">
        <w:rPr>
          <w:rFonts w:eastAsia="Times New Roman" w:cs="Times New Roman"/>
          <w:sz w:val="24"/>
          <w:szCs w:val="24"/>
          <w:lang w:eastAsia="ru-RU"/>
        </w:rPr>
        <w:t>пожаровзрывоопасные</w:t>
      </w:r>
      <w:proofErr w:type="spellEnd"/>
      <w:r w:rsidRPr="008F1B5A">
        <w:rPr>
          <w:rFonts w:eastAsia="Times New Roman" w:cs="Times New Roman"/>
          <w:sz w:val="24"/>
          <w:szCs w:val="24"/>
          <w:lang w:eastAsia="ru-RU"/>
        </w:rPr>
        <w:t xml:space="preserve">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уменьшать ширину проходов между рядами и устанавливать в проходах дополнительные кресла, стулья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превышать нормативное количество одновременно находящихся людей в залах (помещениях)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 При эксплуатации эвакуационных путей и выходов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части 4 статьи 4 </w:t>
      </w:r>
      <w:hyperlink r:id="rId5" w:history="1">
        <w:r w:rsidRPr="008F1B5A">
          <w:rPr>
            <w:rFonts w:eastAsia="Times New Roman" w:cs="Times New Roman"/>
            <w:color w:val="595959"/>
            <w:sz w:val="24"/>
            <w:szCs w:val="24"/>
            <w:u w:val="single"/>
            <w:lang w:eastAsia="ru-RU"/>
          </w:rPr>
          <w:t>Федерального закона "Технический регламент о требованиях пожарной безопасности"</w:t>
        </w:r>
      </w:hyperlink>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24. Руководитель организации обеспечивает наличие на противопожарных дверях и воротах и исправное состояние приспособлений для </w:t>
      </w:r>
      <w:proofErr w:type="spellStart"/>
      <w:r w:rsidRPr="008F1B5A">
        <w:rPr>
          <w:rFonts w:eastAsia="Times New Roman" w:cs="Times New Roman"/>
          <w:sz w:val="24"/>
          <w:szCs w:val="24"/>
          <w:lang w:eastAsia="ru-RU"/>
        </w:rPr>
        <w:t>самозакрывания</w:t>
      </w:r>
      <w:proofErr w:type="spellEnd"/>
      <w:r w:rsidRPr="008F1B5A">
        <w:rPr>
          <w:rFonts w:eastAsia="Times New Roman" w:cs="Times New Roman"/>
          <w:sz w:val="24"/>
          <w:szCs w:val="24"/>
          <w:lang w:eastAsia="ru-RU"/>
        </w:rPr>
        <w:t xml:space="preserve"> и уплотнений в притворах, а на дверях лестничных клеток, дверях эвакуационных выходов, в том числе ведущих из подвала на первый этаж (за исключением дверей, ведущих в квартиры, коридоры, вестибюли (фойе) и непосредственно наружу), приспособлений для </w:t>
      </w:r>
      <w:proofErr w:type="spellStart"/>
      <w:r w:rsidRPr="008F1B5A">
        <w:rPr>
          <w:rFonts w:eastAsia="Times New Roman" w:cs="Times New Roman"/>
          <w:sz w:val="24"/>
          <w:szCs w:val="24"/>
          <w:lang w:eastAsia="ru-RU"/>
        </w:rPr>
        <w:t>самозакрывания</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25.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 Запоры (замки) на дверях эвакуационных выходов должны обеспечивать возможность их свободного открывания изнутри без ключа.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объектов защиты, для которых установлен особый режим содержания помещений (охраны, обеспечения безопасности), должно обеспечиваться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 При эксплуатации эвакуационных путей, эвакуационных и аварийных выходов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w:t>
      </w:r>
      <w:r w:rsidRPr="008F1B5A">
        <w:rPr>
          <w:rFonts w:eastAsia="Times New Roman" w:cs="Times New Roman"/>
          <w:sz w:val="24"/>
          <w:szCs w:val="24"/>
          <w:lang w:eastAsia="ru-RU"/>
        </w:rPr>
        <w:lastRenderedPageBreak/>
        <w:t>(дублирующих)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различные изделия, оборудование, отходы, мусор и другие предметы, препятствующие безопасной эвакуации, а также блокировать двери эвакуационных выходов;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устраивать в тамбурах выходов из зданий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изменять направление открывания дверей, за исключением дверей, открывание которых не нормируется или к которым предъявляются иные требования.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 Руководитель организации при расстановке в помещениях технологического, выставочного и другого оборудования обеспечивает ширину путей эвакуации и эвакуационных выходов, установленную требованиями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29. Руководитель организации обеспечивает наличие и исправное состояние механизмов для </w:t>
      </w:r>
      <w:proofErr w:type="spellStart"/>
      <w:r w:rsidRPr="008F1B5A">
        <w:rPr>
          <w:rFonts w:eastAsia="Times New Roman" w:cs="Times New Roman"/>
          <w:sz w:val="24"/>
          <w:szCs w:val="24"/>
          <w:lang w:eastAsia="ru-RU"/>
        </w:rPr>
        <w:t>самозакрывания</w:t>
      </w:r>
      <w:proofErr w:type="spellEnd"/>
      <w:r w:rsidRPr="008F1B5A">
        <w:rPr>
          <w:rFonts w:eastAsia="Times New Roman" w:cs="Times New Roman"/>
          <w:sz w:val="24"/>
          <w:szCs w:val="24"/>
          <w:lang w:eastAsia="ru-RU"/>
        </w:rPr>
        <w:t xml:space="preserve"> противопожарных (</w:t>
      </w:r>
      <w:proofErr w:type="spellStart"/>
      <w:r w:rsidRPr="008F1B5A">
        <w:rPr>
          <w:rFonts w:eastAsia="Times New Roman" w:cs="Times New Roman"/>
          <w:sz w:val="24"/>
          <w:szCs w:val="24"/>
          <w:lang w:eastAsia="ru-RU"/>
        </w:rPr>
        <w:t>противодымных</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дымогазонепроницаемых</w:t>
      </w:r>
      <w:proofErr w:type="spellEnd"/>
      <w:r w:rsidRPr="008F1B5A">
        <w:rPr>
          <w:rFonts w:eastAsia="Times New Roman" w:cs="Times New Roman"/>
          <w:sz w:val="24"/>
          <w:szCs w:val="24"/>
          <w:lang w:eastAsia="ru-RU"/>
        </w:rPr>
        <w:t>) дверей, а также дверных ручек, устройств "</w:t>
      </w:r>
      <w:proofErr w:type="spellStart"/>
      <w:r w:rsidRPr="008F1B5A">
        <w:rPr>
          <w:rFonts w:eastAsia="Times New Roman" w:cs="Times New Roman"/>
          <w:sz w:val="24"/>
          <w:szCs w:val="24"/>
          <w:lang w:eastAsia="ru-RU"/>
        </w:rPr>
        <w:t>антипаника</w:t>
      </w:r>
      <w:proofErr w:type="spellEnd"/>
      <w:r w:rsidRPr="008F1B5A">
        <w:rPr>
          <w:rFonts w:eastAsia="Times New Roman" w:cs="Times New Roman"/>
          <w:sz w:val="24"/>
          <w:szCs w:val="24"/>
          <w:lang w:eastAsia="ru-RU"/>
        </w:rPr>
        <w:t>", замков, уплотнений и порогов противопожарных дверей, предусмотренных изготовителем.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Не допускается устанавливать приспособления, препятствующие нормальному закрыванию противопожарных или </w:t>
      </w:r>
      <w:proofErr w:type="spellStart"/>
      <w:r w:rsidRPr="008F1B5A">
        <w:rPr>
          <w:rFonts w:eastAsia="Times New Roman" w:cs="Times New Roman"/>
          <w:sz w:val="24"/>
          <w:szCs w:val="24"/>
          <w:lang w:eastAsia="ru-RU"/>
        </w:rPr>
        <w:t>противодымных</w:t>
      </w:r>
      <w:proofErr w:type="spellEnd"/>
      <w:r w:rsidRPr="008F1B5A">
        <w:rPr>
          <w:rFonts w:eastAsia="Times New Roman" w:cs="Times New Roman"/>
          <w:sz w:val="24"/>
          <w:szCs w:val="24"/>
          <w:lang w:eastAsia="ru-RU"/>
        </w:rPr>
        <w:t xml:space="preserve"> дверей (устройств).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 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 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полу.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32. Запрещается оставлять по окончании рабочего времени </w:t>
      </w:r>
      <w:proofErr w:type="spellStart"/>
      <w:r w:rsidRPr="008F1B5A">
        <w:rPr>
          <w:rFonts w:eastAsia="Times New Roman" w:cs="Times New Roman"/>
          <w:sz w:val="24"/>
          <w:szCs w:val="24"/>
          <w:lang w:eastAsia="ru-RU"/>
        </w:rPr>
        <w:t>необесточенными</w:t>
      </w:r>
      <w:proofErr w:type="spellEnd"/>
      <w:r w:rsidRPr="008F1B5A">
        <w:rPr>
          <w:rFonts w:eastAsia="Times New Roman" w:cs="Times New Roman"/>
          <w:sz w:val="24"/>
          <w:szCs w:val="24"/>
          <w:lang w:eastAsia="ru-RU"/>
        </w:rPr>
        <w:t xml:space="preserve"> (отключенными от электрической сети) </w:t>
      </w:r>
      <w:proofErr w:type="spellStart"/>
      <w:r w:rsidRPr="008F1B5A">
        <w:rPr>
          <w:rFonts w:eastAsia="Times New Roman" w:cs="Times New Roman"/>
          <w:sz w:val="24"/>
          <w:szCs w:val="24"/>
          <w:lang w:eastAsia="ru-RU"/>
        </w:rPr>
        <w:t>электропотребители</w:t>
      </w:r>
      <w:proofErr w:type="spellEnd"/>
      <w:r w:rsidRPr="008F1B5A">
        <w:rPr>
          <w:rFonts w:eastAsia="Times New Roman" w:cs="Times New Roman"/>
          <w:sz w:val="24"/>
          <w:szCs w:val="24"/>
          <w:lang w:eastAsia="ru-RU"/>
        </w:rPr>
        <w:t xml:space="preserve">, в том числе бытовые электроприборы, за исключением помещений, в которых находится дежурный персонал, </w:t>
      </w:r>
      <w:proofErr w:type="spellStart"/>
      <w:r w:rsidRPr="008F1B5A">
        <w:rPr>
          <w:rFonts w:eastAsia="Times New Roman" w:cs="Times New Roman"/>
          <w:sz w:val="24"/>
          <w:szCs w:val="24"/>
          <w:lang w:eastAsia="ru-RU"/>
        </w:rPr>
        <w:t>электропотребители</w:t>
      </w:r>
      <w:proofErr w:type="spellEnd"/>
      <w:r w:rsidRPr="008F1B5A">
        <w:rPr>
          <w:rFonts w:eastAsia="Times New Roman" w:cs="Times New Roman"/>
          <w:sz w:val="24"/>
          <w:szCs w:val="24"/>
          <w:lang w:eastAsia="ru-RU"/>
        </w:rPr>
        <w:t xml:space="preserve">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33. 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или материалов с </w:t>
      </w:r>
      <w:r w:rsidRPr="008F1B5A">
        <w:rPr>
          <w:rFonts w:eastAsia="Times New Roman" w:cs="Times New Roman"/>
          <w:sz w:val="24"/>
          <w:szCs w:val="24"/>
          <w:lang w:eastAsia="ru-RU"/>
        </w:rPr>
        <w:lastRenderedPageBreak/>
        <w:t xml:space="preserve">показателями пожарной опасности не ниже </w:t>
      </w:r>
      <w:proofErr w:type="spellStart"/>
      <w:r w:rsidRPr="008F1B5A">
        <w:rPr>
          <w:rFonts w:eastAsia="Times New Roman" w:cs="Times New Roman"/>
          <w:sz w:val="24"/>
          <w:szCs w:val="24"/>
          <w:lang w:eastAsia="ru-RU"/>
        </w:rPr>
        <w:t>Г1</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Д2</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Т2</w:t>
      </w:r>
      <w:proofErr w:type="spellEnd"/>
      <w:r w:rsidRPr="008F1B5A">
        <w:rPr>
          <w:rFonts w:eastAsia="Times New Roman" w:cs="Times New Roman"/>
          <w:sz w:val="24"/>
          <w:szCs w:val="24"/>
          <w:lang w:eastAsia="ru-RU"/>
        </w:rPr>
        <w:t>, если иное не предусмотрено в технической, проектной документации или в специальных технических условиях.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При этом их размещение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w:t>
      </w:r>
      <w:proofErr w:type="gramStart"/>
      <w:r w:rsidRPr="008F1B5A">
        <w:rPr>
          <w:rFonts w:eastAsia="Times New Roman" w:cs="Times New Roman"/>
          <w:sz w:val="24"/>
          <w:szCs w:val="24"/>
          <w:lang w:eastAsia="ru-RU"/>
        </w:rPr>
        <w:t>сооружений для удаления дыма</w:t>
      </w:r>
      <w:proofErr w:type="gramEnd"/>
      <w:r w:rsidRPr="008F1B5A">
        <w:rPr>
          <w:rFonts w:eastAsia="Times New Roman" w:cs="Times New Roman"/>
          <w:sz w:val="24"/>
          <w:szCs w:val="24"/>
          <w:lang w:eastAsia="ru-RU"/>
        </w:rPr>
        <w:t xml:space="preserve"> и продуктов горения при пожаре.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Прокладка в пространстве воздушного зазора навесных фасадных систем открытым способом электрических кабелей и проводов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 Запрещается прокладка и эксплуатация воздушных линий электропередачи (в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эксплуатировать электропровода и кабели с видимыми нарушениями изоляции и со следами термического воздействия;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пользоваться розетками, рубильниками, другими </w:t>
      </w:r>
      <w:proofErr w:type="spellStart"/>
      <w:r w:rsidRPr="008F1B5A">
        <w:rPr>
          <w:rFonts w:eastAsia="Times New Roman" w:cs="Times New Roman"/>
          <w:sz w:val="24"/>
          <w:szCs w:val="24"/>
          <w:lang w:eastAsia="ru-RU"/>
        </w:rPr>
        <w:t>электроустановочными</w:t>
      </w:r>
      <w:proofErr w:type="spellEnd"/>
      <w:r w:rsidRPr="008F1B5A">
        <w:rPr>
          <w:rFonts w:eastAsia="Times New Roman" w:cs="Times New Roman"/>
          <w:sz w:val="24"/>
          <w:szCs w:val="24"/>
          <w:lang w:eastAsia="ru-RU"/>
        </w:rPr>
        <w:t xml:space="preserve"> изделиями с повреждениями;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эксплуатировать светильники со снятыми колпаками (</w:t>
      </w:r>
      <w:proofErr w:type="spellStart"/>
      <w:r w:rsidRPr="008F1B5A">
        <w:rPr>
          <w:rFonts w:eastAsia="Times New Roman" w:cs="Times New Roman"/>
          <w:sz w:val="24"/>
          <w:szCs w:val="24"/>
          <w:lang w:eastAsia="ru-RU"/>
        </w:rPr>
        <w:t>рассеивателями</w:t>
      </w:r>
      <w:proofErr w:type="spellEnd"/>
      <w:r w:rsidRPr="008F1B5A">
        <w:rPr>
          <w:rFonts w:eastAsia="Times New Roman" w:cs="Times New Roman"/>
          <w:sz w:val="24"/>
          <w:szCs w:val="24"/>
          <w:lang w:eastAsia="ru-RU"/>
        </w:rPr>
        <w:t>),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е) размещать (складировать) в </w:t>
      </w:r>
      <w:proofErr w:type="spellStart"/>
      <w:r w:rsidRPr="008F1B5A">
        <w:rPr>
          <w:rFonts w:eastAsia="Times New Roman" w:cs="Times New Roman"/>
          <w:sz w:val="24"/>
          <w:szCs w:val="24"/>
          <w:lang w:eastAsia="ru-RU"/>
        </w:rPr>
        <w:t>электрощитовых</w:t>
      </w:r>
      <w:proofErr w:type="spellEnd"/>
      <w:r w:rsidRPr="008F1B5A">
        <w:rPr>
          <w:rFonts w:eastAsia="Times New Roman" w:cs="Times New Roman"/>
          <w:sz w:val="24"/>
          <w:szCs w:val="24"/>
          <w:lang w:eastAsia="ru-RU"/>
        </w:rPr>
        <w:t>, а также ближе 1 метра от электрощитов, электродвигателей и пусковой аппаратуры горючие, легковоспламеняющиеся вещества и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ж) при проведении аварийных и других строительно-монтажных и реставрационных работ, а также при включении </w:t>
      </w:r>
      <w:proofErr w:type="spellStart"/>
      <w:r w:rsidRPr="008F1B5A">
        <w:rPr>
          <w:rFonts w:eastAsia="Times New Roman" w:cs="Times New Roman"/>
          <w:sz w:val="24"/>
          <w:szCs w:val="24"/>
          <w:lang w:eastAsia="ru-RU"/>
        </w:rPr>
        <w:t>электроподогрева</w:t>
      </w:r>
      <w:proofErr w:type="spellEnd"/>
      <w:r w:rsidRPr="008F1B5A">
        <w:rPr>
          <w:rFonts w:eastAsia="Times New Roman" w:cs="Times New Roman"/>
          <w:sz w:val="24"/>
          <w:szCs w:val="24"/>
          <w:lang w:eastAsia="ru-RU"/>
        </w:rPr>
        <w:t xml:space="preserve">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прокладывать электрическую проводку по горючему основанию либо наносить (наклеивать) горючие материалы на электрическую проводку;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 Руководитель организации обеспечивает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37. Запрещается закрывать и ухудшать видимость световых </w:t>
      </w:r>
      <w:proofErr w:type="spellStart"/>
      <w:r w:rsidRPr="008F1B5A">
        <w:rPr>
          <w:rFonts w:eastAsia="Times New Roman" w:cs="Times New Roman"/>
          <w:sz w:val="24"/>
          <w:szCs w:val="24"/>
          <w:lang w:eastAsia="ru-RU"/>
        </w:rPr>
        <w:t>оповещателей</w:t>
      </w:r>
      <w:proofErr w:type="spellEnd"/>
      <w:r w:rsidRPr="008F1B5A">
        <w:rPr>
          <w:rFonts w:eastAsia="Times New Roman" w:cs="Times New Roman"/>
          <w:sz w:val="24"/>
          <w:szCs w:val="24"/>
          <w:lang w:eastAsia="ru-RU"/>
        </w:rPr>
        <w:t>, обозначающих эвакуационные выходы, и эвакуационных знаков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Светильники аварийного освещения должны отличаться от светильников рабочего освещения знаками или окраской.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 Линзовые прожекторы, прожекторы и софиты размещаются на безопасном от горючих конструкций и материалов расстоянии, указанном в технической документации на эксплуатацию изделия.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 Встроенные в здания объектов с массовым пребыванием людей и пристроенные к таким зданиям котельные не допускается переводить с твердого топлива на жидкое и газообразное.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 При эксплуатации газовых приборов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пользоваться неисправными газовыми приборами, а также газовым оборудованием, не прошедшим технического обслуживания в установленном порядке;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устанавливать (размещать) мебель и другие горючие предметы и материалы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 При эксплуатации систем вентиляции и кондиционирования воздуха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оставлять двери вентиляционных камер открытыми;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закрывать вытяжные каналы, отверстия и решетки;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подключать к воздуховодам газовые отопительные приборы, отопительные печи, камины, а также использовать их для удаления продуктов горения;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выжигать скопившиеся в воздуховодах жировые отложения, пыль и другие горючие вещества;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хранить в вентиляционных камерах материалы и оборудование.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42. В соответствии с технической документацией изготовителя руководитель организации обеспечивает проверку </w:t>
      </w:r>
      <w:proofErr w:type="spellStart"/>
      <w:r w:rsidRPr="008F1B5A">
        <w:rPr>
          <w:rFonts w:eastAsia="Times New Roman" w:cs="Times New Roman"/>
          <w:sz w:val="24"/>
          <w:szCs w:val="24"/>
          <w:lang w:eastAsia="ru-RU"/>
        </w:rPr>
        <w:t>огнезадерживающих</w:t>
      </w:r>
      <w:proofErr w:type="spellEnd"/>
      <w:r w:rsidRPr="008F1B5A">
        <w:rPr>
          <w:rFonts w:eastAsia="Times New Roman" w:cs="Times New Roman"/>
          <w:sz w:val="24"/>
          <w:szCs w:val="24"/>
          <w:lang w:eastAsia="ru-RU"/>
        </w:rPr>
        <w:t xml:space="preserve">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w:t>
      </w:r>
      <w:proofErr w:type="spellStart"/>
      <w:r w:rsidRPr="008F1B5A">
        <w:rPr>
          <w:rFonts w:eastAsia="Times New Roman" w:cs="Times New Roman"/>
          <w:sz w:val="24"/>
          <w:szCs w:val="24"/>
          <w:lang w:eastAsia="ru-RU"/>
        </w:rPr>
        <w:t>общеобменной</w:t>
      </w:r>
      <w:proofErr w:type="spellEnd"/>
      <w:r w:rsidRPr="008F1B5A">
        <w:rPr>
          <w:rFonts w:eastAsia="Times New Roman" w:cs="Times New Roman"/>
          <w:sz w:val="24"/>
          <w:szCs w:val="24"/>
          <w:lang w:eastAsia="ru-RU"/>
        </w:rPr>
        <w:t xml:space="preserve"> вентиляции и кондиционирования при пожаре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 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отложений с составлением соответствующего акта, при этом такие работы проводятся не реже 1 раза в год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Очистка вентиляционных систем взрывопожароопасных и пожароопасных помещений осуществляется </w:t>
      </w:r>
      <w:proofErr w:type="spellStart"/>
      <w:r w:rsidRPr="008F1B5A">
        <w:rPr>
          <w:rFonts w:eastAsia="Times New Roman" w:cs="Times New Roman"/>
          <w:sz w:val="24"/>
          <w:szCs w:val="24"/>
          <w:lang w:eastAsia="ru-RU"/>
        </w:rPr>
        <w:t>взрывопожаробезопасными</w:t>
      </w:r>
      <w:proofErr w:type="spellEnd"/>
      <w:r w:rsidRPr="008F1B5A">
        <w:rPr>
          <w:rFonts w:eastAsia="Times New Roman" w:cs="Times New Roman"/>
          <w:sz w:val="24"/>
          <w:szCs w:val="24"/>
          <w:lang w:eastAsia="ru-RU"/>
        </w:rPr>
        <w:t xml:space="preserve"> способами.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44. Запрещается эксплуатировать технологическое оборудование в взрывопожароопасных помещениях (установках) при неисправных и отключенных </w:t>
      </w:r>
      <w:proofErr w:type="spellStart"/>
      <w:r w:rsidRPr="008F1B5A">
        <w:rPr>
          <w:rFonts w:eastAsia="Times New Roman" w:cs="Times New Roman"/>
          <w:sz w:val="24"/>
          <w:szCs w:val="24"/>
          <w:lang w:eastAsia="ru-RU"/>
        </w:rPr>
        <w:t>гидрофильтрах</w:t>
      </w:r>
      <w:proofErr w:type="spellEnd"/>
      <w:r w:rsidRPr="008F1B5A">
        <w:rPr>
          <w:rFonts w:eastAsia="Times New Roman" w:cs="Times New Roman"/>
          <w:sz w:val="24"/>
          <w:szCs w:val="24"/>
          <w:lang w:eastAsia="ru-RU"/>
        </w:rPr>
        <w:t>, сухих фильтрах, пылеулавливающих и других устройствах систем вентиляции (аспирации).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 Руководитель организации обеспечивает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Слив легковоспламеняющихся и горючих жидкостей в канализационные сети (в том числе при авариях)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46. Руководитель организации обеспечивает исправность клапанов мусоропроводов и </w:t>
      </w:r>
      <w:proofErr w:type="spellStart"/>
      <w:r w:rsidRPr="008F1B5A">
        <w:rPr>
          <w:rFonts w:eastAsia="Times New Roman" w:cs="Times New Roman"/>
          <w:sz w:val="24"/>
          <w:szCs w:val="24"/>
          <w:lang w:eastAsia="ru-RU"/>
        </w:rPr>
        <w:t>бельепроводов</w:t>
      </w:r>
      <w:proofErr w:type="spellEnd"/>
      <w:r w:rsidRPr="008F1B5A">
        <w:rPr>
          <w:rFonts w:eastAsia="Times New Roman" w:cs="Times New Roman"/>
          <w:sz w:val="24"/>
          <w:szCs w:val="24"/>
          <w:lang w:eastAsia="ru-RU"/>
        </w:rPr>
        <w:t>, которые должны находиться в закрытом положении и иметь уплотнение в притворе.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47. 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Указанная инструкция должна быть вывешена непосредственно у органов управления кабиной лифта.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Руководитель организации обеспечивает функционирование систем </w:t>
      </w:r>
      <w:proofErr w:type="spellStart"/>
      <w:r w:rsidRPr="008F1B5A">
        <w:rPr>
          <w:rFonts w:eastAsia="Times New Roman" w:cs="Times New Roman"/>
          <w:sz w:val="24"/>
          <w:szCs w:val="24"/>
          <w:lang w:eastAsia="ru-RU"/>
        </w:rPr>
        <w:t>противодымной</w:t>
      </w:r>
      <w:proofErr w:type="spellEnd"/>
      <w:r w:rsidRPr="008F1B5A">
        <w:rPr>
          <w:rFonts w:eastAsia="Times New Roman" w:cs="Times New Roman"/>
          <w:sz w:val="24"/>
          <w:szCs w:val="24"/>
          <w:lang w:eastAsia="ru-RU"/>
        </w:rPr>
        <w:t xml:space="preserve"> защиты лифтовых холлов лифтов, используемых в качестве безопасных зон для маломобильных групп населения и других физических лиц, поддержание в исправном состоянии противопожарных преград (перегородок) и заполнений проемов в них. Указанные зоны обеспечиваются соответствующими средствами индивидуальной защиты и связи с помещением пожарного поста. На объекте защиты размещаются знаки пожарной безопасности, обозначающие направление к такой зоне.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48. Руководитель организации извещает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обеспечивает 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и организует проведение их проверок в части водоотдачи не реже 2 раз в год (весной и осенью)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Направление движения к источникам противопожарного водоснабжения обозначается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49. 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50. Руководитель организации обеспечивает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Пожарный рукав должен быть присоединен к пожарному крану и пожарному стволу и размещаться в навесных, встроенных или приставных пожарных шкафах, имеющих элементы их фиксации в закрытом положении.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51. 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52.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53. Водонапорные башни должны быть приспособлены для забора воды пожарной техникой в любое время года.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Использование для хозяйственных и производственных целей запаса воды, предназначенной для нужд пожаротушения,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источники электроснабжения.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54. 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 Регламент технического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 функционирующих в составе систем.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возможности дальнейшей эксплуатации правообладатель объекта защиты обеспечивает ежегодное проведение испытаний средств обеспечения пожарной безопасности и пожаротушения до их замены в установленном порядке.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Информация о работах, проводимых со средствами обеспечения пожарной безопасности и пожаротушения, вносится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К выполнению работ по монтажу, техническому обслуживанию и ремонту средств обеспечения пожарной безопасности и пожаротушения привлекаются организации или индивидуальные </w:t>
      </w:r>
      <w:r w:rsidRPr="008F1B5A">
        <w:rPr>
          <w:rFonts w:eastAsia="Times New Roman" w:cs="Times New Roman"/>
          <w:sz w:val="24"/>
          <w:szCs w:val="24"/>
          <w:lang w:eastAsia="ru-RU"/>
        </w:rPr>
        <w:lastRenderedPageBreak/>
        <w:t>предприниматели, имеющие специальное разрешение, если его наличие предусмотрено законодательством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55. Перевод средств обеспечения пожарной безопасности и пожаротушения с автоматического пуска на ручной, а также отключение отдельных линий (зон) защиты запрещается, за исключением случаев, установленных пунктом 458 настоящих Правил, а также работ по техническому обслуживанию или ремонту средств обеспечения пожарной безопасности 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56. Руководитель организации обеспечивает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Пожарный пост (диспетчерская) обеспечивается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57. 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Пристройки и шкафы для газовых баллонов должны запираться на замок и иметь жалюзи для проветривания, а также предупреждающие </w:t>
      </w:r>
      <w:proofErr w:type="gramStart"/>
      <w:r w:rsidRPr="008F1B5A">
        <w:rPr>
          <w:rFonts w:eastAsia="Times New Roman" w:cs="Times New Roman"/>
          <w:sz w:val="24"/>
          <w:szCs w:val="24"/>
          <w:lang w:eastAsia="ru-RU"/>
        </w:rPr>
        <w:t>надписи</w:t>
      </w:r>
      <w:proofErr w:type="gramEnd"/>
      <w:r w:rsidRPr="008F1B5A">
        <w:rPr>
          <w:rFonts w:eastAsia="Times New Roman" w:cs="Times New Roman"/>
          <w:sz w:val="24"/>
          <w:szCs w:val="24"/>
          <w:lang w:eastAsia="ru-RU"/>
        </w:rPr>
        <w:t xml:space="preserve"> "Огнеопасно. Газ".</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58. Руководитель организации, если это предусмотрено нормами проектирования для конкретного объекта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за каждой мотопомпой и техникой, приспособленной (переоборудованной) для тушения пожаров, организует закрепление моториста (водителя), прошедшего подготовку для работы на указанной технике.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59. Запрещается использовать пожарную технику и пожарно-техническое оборудование, установленное на мобильных средствах пожаротушения, не по назначению.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60. Руководитель организации обеспечивает объект защиты первичными средствами пожаротушения (огнетушителями) по нормам согласно разделу XIX настоящих Правил и приложениям N 1 и 2, а также обеспечивает соблюдение сроков их перезарядки, освидетельствования и своевременной замены, указанных в паспорте огнетушителя.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Учет наличия, периодичности осмотра и сроков перезарядки огнетушителей ведется в журнале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61. Руководитель организации обеспечивает железнодорожный подвижной состав огнетушителями по нормам, установленным согласно </w:t>
      </w:r>
      <w:proofErr w:type="gramStart"/>
      <w:r w:rsidRPr="008F1B5A">
        <w:rPr>
          <w:rFonts w:eastAsia="Times New Roman" w:cs="Times New Roman"/>
          <w:sz w:val="24"/>
          <w:szCs w:val="24"/>
          <w:lang w:eastAsia="ru-RU"/>
        </w:rPr>
        <w:t>приложению</w:t>
      </w:r>
      <w:proofErr w:type="gramEnd"/>
      <w:r w:rsidRPr="008F1B5A">
        <w:rPr>
          <w:rFonts w:eastAsia="Times New Roman" w:cs="Times New Roman"/>
          <w:sz w:val="24"/>
          <w:szCs w:val="24"/>
          <w:lang w:eastAsia="ru-RU"/>
        </w:rPr>
        <w:t xml:space="preserve"> N 3, а также обеспечивает соблюдение сроков их перезарядки, освидетельствования и своевременной замены, указанных в паспорте огнетушителя.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62. При размещении в лесах объектов для переработки древесины и других лесных ресурсов (углежжение, смолокурение, </w:t>
      </w:r>
      <w:proofErr w:type="spellStart"/>
      <w:r w:rsidRPr="008F1B5A">
        <w:rPr>
          <w:rFonts w:eastAsia="Times New Roman" w:cs="Times New Roman"/>
          <w:sz w:val="24"/>
          <w:szCs w:val="24"/>
          <w:lang w:eastAsia="ru-RU"/>
        </w:rPr>
        <w:t>дегтекурение</w:t>
      </w:r>
      <w:proofErr w:type="spellEnd"/>
      <w:r w:rsidRPr="008F1B5A">
        <w:rPr>
          <w:rFonts w:eastAsia="Times New Roman" w:cs="Times New Roman"/>
          <w:sz w:val="24"/>
          <w:szCs w:val="24"/>
          <w:lang w:eastAsia="ru-RU"/>
        </w:rPr>
        <w:t>, заготовление живицы и др.) руководитель организации обязан:</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предусматривать противопожарные расстояния от указанных объектов до кромки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установленными Правительством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переработки древесины и других лесных ресурсов;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содержать территорию, на которой располагаются противопожарные разрывы от объектов для переработки древесины и других лесных ресурсов до кромки лесных насаждений, очищенной от мусора, порубочных остатков, щепы, опилок и других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711D17">
        <w:rPr>
          <w:rFonts w:eastAsia="Times New Roman" w:cs="Times New Roman"/>
          <w:b/>
          <w:sz w:val="24"/>
          <w:szCs w:val="24"/>
          <w:lang w:eastAsia="ru-RU"/>
        </w:rPr>
        <w:t>63. Выжигание сухой травянистой растительности</w:t>
      </w:r>
      <w:r w:rsidRPr="008F1B5A">
        <w:rPr>
          <w:rFonts w:eastAsia="Times New Roman" w:cs="Times New Roman"/>
          <w:sz w:val="24"/>
          <w:szCs w:val="24"/>
          <w:lang w:eastAsia="ru-RU"/>
        </w:rPr>
        <w:t xml:space="preserve"> </w:t>
      </w:r>
      <w:r w:rsidRPr="002F5E29">
        <w:rPr>
          <w:rFonts w:eastAsia="Times New Roman" w:cs="Times New Roman"/>
          <w:b/>
          <w:sz w:val="24"/>
          <w:szCs w:val="24"/>
          <w:lang w:eastAsia="ru-RU"/>
        </w:rPr>
        <w:t>на земельных участках</w:t>
      </w:r>
      <w:r w:rsidRPr="008F1B5A">
        <w:rPr>
          <w:rFonts w:eastAsia="Times New Roman" w:cs="Times New Roman"/>
          <w:sz w:val="24"/>
          <w:szCs w:val="24"/>
          <w:lang w:eastAsia="ru-RU"/>
        </w:rPr>
        <w:t xml:space="preserve"> (за исключением участков, находящихся на торфяных почвах) </w:t>
      </w:r>
      <w:r w:rsidRPr="002F5E29">
        <w:rPr>
          <w:rFonts w:eastAsia="Times New Roman" w:cs="Times New Roman"/>
          <w:b/>
          <w:sz w:val="24"/>
          <w:szCs w:val="24"/>
          <w:lang w:eastAsia="ru-RU"/>
        </w:rPr>
        <w:t>населенных пунктов</w:t>
      </w:r>
      <w:r w:rsidRPr="008F1B5A">
        <w:rPr>
          <w:rFonts w:eastAsia="Times New Roman" w:cs="Times New Roman"/>
          <w:sz w:val="24"/>
          <w:szCs w:val="24"/>
          <w:lang w:eastAsia="ru-RU"/>
        </w:rPr>
        <w:t>,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8F1B5A" w:rsidRPr="00711D17" w:rsidRDefault="008F1B5A" w:rsidP="008F1B5A">
      <w:pPr>
        <w:spacing w:before="240" w:after="240" w:line="240" w:lineRule="auto"/>
        <w:jc w:val="both"/>
        <w:rPr>
          <w:rFonts w:eastAsia="Times New Roman" w:cs="Times New Roman"/>
          <w:b/>
          <w:sz w:val="24"/>
          <w:szCs w:val="24"/>
          <w:lang w:eastAsia="ru-RU"/>
        </w:rPr>
      </w:pPr>
      <w:r w:rsidRPr="00711D17">
        <w:rPr>
          <w:rFonts w:eastAsia="Times New Roman" w:cs="Times New Roman"/>
          <w:b/>
          <w:sz w:val="24"/>
          <w:szCs w:val="24"/>
          <w:lang w:eastAsia="ru-RU"/>
        </w:rPr>
        <w:t>участок для выжигания сухой травянистой растительности располагается на расстоянии не менее 50 метров от ближайшего объекта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711D17">
        <w:rPr>
          <w:rFonts w:eastAsia="Times New Roman" w:cs="Times New Roman"/>
          <w:b/>
          <w:sz w:val="24"/>
          <w:szCs w:val="24"/>
          <w:lang w:eastAsia="ru-RU"/>
        </w:rPr>
        <w:t>территория вокруг участка для выжигания сухой травянистой растительности очищена в радиусе 30 метров от сухостойных деревьев</w:t>
      </w:r>
      <w:r w:rsidRPr="008F1B5A">
        <w:rPr>
          <w:rFonts w:eastAsia="Times New Roman" w:cs="Times New Roman"/>
          <w:sz w:val="24"/>
          <w:szCs w:val="24"/>
          <w:lang w:eastAsia="ru-RU"/>
        </w:rPr>
        <w:t xml:space="preserve">, </w:t>
      </w:r>
      <w:r w:rsidRPr="00711D17">
        <w:rPr>
          <w:rFonts w:eastAsia="Times New Roman" w:cs="Times New Roman"/>
          <w:b/>
          <w:sz w:val="24"/>
          <w:szCs w:val="24"/>
          <w:lang w:eastAsia="ru-RU"/>
        </w:rPr>
        <w:t>валежника, порубочных остатков, других горючих материалов и отделена противопожарной минерализованной полосой шириной</w:t>
      </w:r>
      <w:r w:rsidRPr="008F1B5A">
        <w:rPr>
          <w:rFonts w:eastAsia="Times New Roman" w:cs="Times New Roman"/>
          <w:sz w:val="24"/>
          <w:szCs w:val="24"/>
          <w:lang w:eastAsia="ru-RU"/>
        </w:rPr>
        <w:t xml:space="preserve"> </w:t>
      </w:r>
      <w:r w:rsidRPr="00711D17">
        <w:rPr>
          <w:rFonts w:eastAsia="Times New Roman" w:cs="Times New Roman"/>
          <w:b/>
          <w:sz w:val="24"/>
          <w:szCs w:val="24"/>
          <w:lang w:eastAsia="ru-RU"/>
        </w:rPr>
        <w:t>не менее 1,5 метра</w:t>
      </w:r>
      <w:r w:rsidRPr="008F1B5A">
        <w:rPr>
          <w:rFonts w:eastAsia="Times New Roman" w:cs="Times New Roman"/>
          <w:sz w:val="24"/>
          <w:szCs w:val="24"/>
          <w:lang w:eastAsia="ru-RU"/>
        </w:rPr>
        <w:t>;</w:t>
      </w:r>
    </w:p>
    <w:p w:rsidR="008F1B5A" w:rsidRPr="00EE54CE" w:rsidRDefault="008F1B5A" w:rsidP="008F1B5A">
      <w:pPr>
        <w:spacing w:before="240" w:after="240" w:line="240" w:lineRule="auto"/>
        <w:jc w:val="both"/>
        <w:rPr>
          <w:rFonts w:eastAsia="Times New Roman" w:cs="Times New Roman"/>
          <w:b/>
          <w:sz w:val="24"/>
          <w:szCs w:val="24"/>
          <w:lang w:eastAsia="ru-RU"/>
        </w:rPr>
      </w:pPr>
      <w:r w:rsidRPr="00EE54CE">
        <w:rPr>
          <w:rFonts w:eastAsia="Times New Roman" w:cs="Times New Roman"/>
          <w:b/>
          <w:sz w:val="24"/>
          <w:szCs w:val="24"/>
          <w:lang w:eastAsia="ru-RU"/>
        </w:rPr>
        <w:t>на территории</w:t>
      </w:r>
      <w:r w:rsidRPr="008F1B5A">
        <w:rPr>
          <w:rFonts w:eastAsia="Times New Roman" w:cs="Times New Roman"/>
          <w:sz w:val="24"/>
          <w:szCs w:val="24"/>
          <w:lang w:eastAsia="ru-RU"/>
        </w:rPr>
        <w:t xml:space="preserve">, включающей участок для выжигания сухой травянистой растительности, </w:t>
      </w:r>
      <w:r w:rsidRPr="00EE54CE">
        <w:rPr>
          <w:rFonts w:eastAsia="Times New Roman" w:cs="Times New Roman"/>
          <w:b/>
          <w:sz w:val="24"/>
          <w:szCs w:val="24"/>
          <w:lang w:eastAsia="ru-RU"/>
        </w:rPr>
        <w:t>не введен особый противопожарный режим;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8F1B5A" w:rsidRPr="00EE54CE" w:rsidRDefault="008F1B5A" w:rsidP="008F1B5A">
      <w:pPr>
        <w:spacing w:before="240" w:after="240" w:line="240" w:lineRule="auto"/>
        <w:jc w:val="both"/>
        <w:rPr>
          <w:rFonts w:eastAsia="Times New Roman" w:cs="Times New Roman"/>
          <w:b/>
          <w:sz w:val="24"/>
          <w:szCs w:val="24"/>
          <w:lang w:eastAsia="ru-RU"/>
        </w:rPr>
      </w:pPr>
      <w:r w:rsidRPr="00EE54CE">
        <w:rPr>
          <w:rFonts w:eastAsia="Times New Roman" w:cs="Times New Roman"/>
          <w:b/>
          <w:sz w:val="24"/>
          <w:szCs w:val="24"/>
          <w:lang w:eastAsia="ru-RU"/>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8F1B5A" w:rsidRPr="002F5E29" w:rsidRDefault="008F1B5A" w:rsidP="008F1B5A">
      <w:pPr>
        <w:spacing w:before="240" w:after="240" w:line="240" w:lineRule="auto"/>
        <w:jc w:val="both"/>
        <w:rPr>
          <w:rFonts w:eastAsia="Times New Roman" w:cs="Times New Roman"/>
          <w:b/>
          <w:sz w:val="24"/>
          <w:szCs w:val="24"/>
          <w:lang w:eastAsia="ru-RU"/>
        </w:rPr>
      </w:pPr>
      <w:r w:rsidRPr="002F5E29">
        <w:rPr>
          <w:rFonts w:eastAsia="Times New Roman" w:cs="Times New Roman"/>
          <w:b/>
          <w:sz w:val="24"/>
          <w:szCs w:val="24"/>
          <w:lang w:eastAsia="ru-RU"/>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64. Для объектов военного назначения, объектов производства, переработки, хранения радиоактивных и взрывчатых веществ и материалов, пиротехнических изделий, объектов </w:t>
      </w:r>
      <w:r w:rsidRPr="008F1B5A">
        <w:rPr>
          <w:rFonts w:eastAsia="Times New Roman" w:cs="Times New Roman"/>
          <w:sz w:val="24"/>
          <w:szCs w:val="24"/>
          <w:lang w:eastAsia="ru-RU"/>
        </w:rPr>
        <w:lastRenderedPageBreak/>
        <w:t>уничтожения и хранения химического оружия и средств взрывания, наземных объектов космической инфраструктуры и стартовых комплексов, объектов горных выработок, объектов энергетики, являющихся особо опасными, технически сложными и уникальными в соответствии со </w:t>
      </w:r>
      <w:hyperlink r:id="rId6" w:history="1">
        <w:r w:rsidRPr="008F1B5A">
          <w:rPr>
            <w:rFonts w:eastAsia="Times New Roman" w:cs="Times New Roman"/>
            <w:color w:val="595959"/>
            <w:sz w:val="24"/>
            <w:szCs w:val="24"/>
            <w:u w:val="single"/>
            <w:lang w:eastAsia="ru-RU"/>
          </w:rPr>
          <w:t>статьей 48.1 Градостроительного кодекса</w:t>
        </w:r>
      </w:hyperlink>
      <w:r w:rsidRPr="008F1B5A">
        <w:rPr>
          <w:rFonts w:eastAsia="Times New Roman" w:cs="Times New Roman"/>
          <w:sz w:val="24"/>
          <w:szCs w:val="24"/>
          <w:lang w:eastAsia="ru-RU"/>
        </w:rPr>
        <w:t xml:space="preserve"> Российской Федерации, объектов учреждений, исполняющих наказание в виде лишения свободы, следственных изоляторов, изоляторов временного содержания, специальных учреждений, предназначенных для содержания иностранных граждан, подлежащих административному выдворению за пределы Российской Федерации, депортации или </w:t>
      </w:r>
      <w:proofErr w:type="spellStart"/>
      <w:r w:rsidRPr="008F1B5A">
        <w:rPr>
          <w:rFonts w:eastAsia="Times New Roman" w:cs="Times New Roman"/>
          <w:sz w:val="24"/>
          <w:szCs w:val="24"/>
          <w:lang w:eastAsia="ru-RU"/>
        </w:rPr>
        <w:t>реадмиссии</w:t>
      </w:r>
      <w:proofErr w:type="spellEnd"/>
      <w:r w:rsidRPr="008F1B5A">
        <w:rPr>
          <w:rFonts w:eastAsia="Times New Roman" w:cs="Times New Roman"/>
          <w:sz w:val="24"/>
          <w:szCs w:val="24"/>
          <w:lang w:eastAsia="ru-RU"/>
        </w:rPr>
        <w:t>, психиатрических и других специализированных лечебных учреждений, объектов культурного наследия (памятников истории и культуры) народов Российской Федерации федеральными органами исполнительной власти могут устанавливаться особенные требования пожарной безопасности, учитывающие специфику таких объектов.</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II. Территории поселений и населенных пунктов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65. 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B5CED">
        <w:rPr>
          <w:rFonts w:eastAsia="Times New Roman" w:cs="Times New Roman"/>
          <w:b/>
          <w:sz w:val="24"/>
          <w:szCs w:val="24"/>
          <w:lang w:eastAsia="ru-RU"/>
        </w:rPr>
        <w:t xml:space="preserve">66. На землях общего пользования населенных пунктов, а также на </w:t>
      </w:r>
      <w:r w:rsidRPr="008B5CED">
        <w:rPr>
          <w:rFonts w:eastAsia="Times New Roman" w:cs="Times New Roman"/>
          <w:b/>
          <w:i/>
          <w:sz w:val="24"/>
          <w:szCs w:val="24"/>
          <w:u w:val="single"/>
          <w:lang w:eastAsia="ru-RU"/>
        </w:rPr>
        <w:t>территориях частных домовладений</w:t>
      </w:r>
      <w:r w:rsidRPr="008B5CED">
        <w:rPr>
          <w:rFonts w:eastAsia="Times New Roman" w:cs="Times New Roman"/>
          <w:b/>
          <w:sz w:val="24"/>
          <w:szCs w:val="24"/>
          <w:lang w:eastAsia="ru-RU"/>
        </w:rPr>
        <w:t>, расположенных на территориях населенных пунктов, запрещается</w:t>
      </w:r>
      <w:r w:rsidRPr="008F1B5A">
        <w:rPr>
          <w:rFonts w:eastAsia="Times New Roman" w:cs="Times New Roman"/>
          <w:sz w:val="24"/>
          <w:szCs w:val="24"/>
          <w:lang w:eastAsia="ru-RU"/>
        </w:rPr>
        <w:t xml:space="preserve">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 и городских округов, внутригородских районов.</w:t>
      </w:r>
    </w:p>
    <w:p w:rsidR="008F1B5A" w:rsidRPr="008B5CED" w:rsidRDefault="008F1B5A" w:rsidP="008F1B5A">
      <w:pPr>
        <w:spacing w:before="240" w:after="240" w:line="240" w:lineRule="auto"/>
        <w:jc w:val="both"/>
        <w:rPr>
          <w:rFonts w:eastAsia="Times New Roman" w:cs="Times New Roman"/>
          <w:b/>
          <w:sz w:val="24"/>
          <w:szCs w:val="24"/>
          <w:lang w:eastAsia="ru-RU"/>
        </w:rPr>
      </w:pPr>
      <w:r w:rsidRPr="008F1B5A">
        <w:rPr>
          <w:rFonts w:eastAsia="Times New Roman" w:cs="Times New Roman"/>
          <w:sz w:val="24"/>
          <w:szCs w:val="24"/>
          <w:lang w:eastAsia="ru-RU"/>
        </w:rPr>
        <w:t xml:space="preserve">67. </w:t>
      </w:r>
      <w:r w:rsidRPr="008B5CED">
        <w:rPr>
          <w:rFonts w:eastAsia="Times New Roman" w:cs="Times New Roman"/>
          <w:b/>
          <w:sz w:val="24"/>
          <w:szCs w:val="24"/>
          <w:lang w:eastAsia="ru-RU"/>
        </w:rPr>
        <w:t>Правообладатели земельных участков</w:t>
      </w:r>
      <w:r w:rsidRPr="008F1B5A">
        <w:rPr>
          <w:rFonts w:eastAsia="Times New Roman" w:cs="Times New Roman"/>
          <w:sz w:val="24"/>
          <w:szCs w:val="24"/>
          <w:lang w:eastAsia="ru-RU"/>
        </w:rPr>
        <w:t xml:space="preserve">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w:t>
      </w:r>
      <w:r w:rsidRPr="008B5CED">
        <w:rPr>
          <w:rFonts w:eastAsia="Times New Roman" w:cs="Times New Roman"/>
          <w:b/>
          <w:sz w:val="24"/>
          <w:szCs w:val="24"/>
          <w:lang w:eastAsia="ru-RU"/>
        </w:rPr>
        <w:t>обязаны производить своевременную уборку мусора, сухой растительности и покос травы.</w:t>
      </w:r>
    </w:p>
    <w:p w:rsidR="008F1B5A" w:rsidRPr="00DE6C94" w:rsidRDefault="008F1B5A" w:rsidP="008F1B5A">
      <w:pPr>
        <w:spacing w:before="240" w:after="240" w:line="240" w:lineRule="auto"/>
        <w:jc w:val="both"/>
        <w:rPr>
          <w:rFonts w:eastAsia="Times New Roman" w:cs="Times New Roman"/>
          <w:b/>
          <w:sz w:val="24"/>
          <w:szCs w:val="24"/>
          <w:lang w:eastAsia="ru-RU"/>
        </w:rPr>
      </w:pPr>
      <w:r w:rsidRPr="00DE6C94">
        <w:rPr>
          <w:rFonts w:eastAsia="Times New Roman" w:cs="Times New Roman"/>
          <w:b/>
          <w:sz w:val="24"/>
          <w:szCs w:val="24"/>
          <w:lang w:eastAsia="ru-RU"/>
        </w:rPr>
        <w:t>Границы уборки указанных территорий определяются границами земельного участка на основании кадастрового или межевого плана.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68. </w:t>
      </w:r>
      <w:r w:rsidRPr="00DE6C94">
        <w:rPr>
          <w:rFonts w:eastAsia="Times New Roman" w:cs="Times New Roman"/>
          <w:b/>
          <w:sz w:val="24"/>
          <w:szCs w:val="24"/>
          <w:lang w:eastAsia="ru-RU"/>
        </w:rPr>
        <w:t>На территориях общего пользования, прилегающих к жилым домам</w:t>
      </w:r>
      <w:r w:rsidRPr="008F1B5A">
        <w:rPr>
          <w:rFonts w:eastAsia="Times New Roman" w:cs="Times New Roman"/>
          <w:sz w:val="24"/>
          <w:szCs w:val="24"/>
          <w:lang w:eastAsia="ru-RU"/>
        </w:rPr>
        <w:t xml:space="preserve">,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w:t>
      </w:r>
      <w:r w:rsidRPr="00DE6C94">
        <w:rPr>
          <w:rFonts w:eastAsia="Times New Roman" w:cs="Times New Roman"/>
          <w:b/>
          <w:sz w:val="24"/>
          <w:szCs w:val="24"/>
          <w:lang w:eastAsia="ru-RU"/>
        </w:rPr>
        <w:t>запрещается устраивать свалки горючих отходов</w:t>
      </w:r>
      <w:r w:rsidRPr="008F1B5A">
        <w:rPr>
          <w:rFonts w:eastAsia="Times New Roman" w:cs="Times New Roman"/>
          <w:sz w:val="24"/>
          <w:szCs w:val="24"/>
          <w:lang w:eastAsia="ru-RU"/>
        </w:rPr>
        <w:t>.</w:t>
      </w:r>
    </w:p>
    <w:p w:rsidR="008F1B5A" w:rsidRPr="00D7216A" w:rsidRDefault="008F1B5A" w:rsidP="008F1B5A">
      <w:pPr>
        <w:spacing w:before="240" w:after="240" w:line="240" w:lineRule="auto"/>
        <w:jc w:val="both"/>
        <w:rPr>
          <w:rFonts w:eastAsia="Times New Roman" w:cs="Times New Roman"/>
          <w:b/>
          <w:sz w:val="24"/>
          <w:szCs w:val="24"/>
          <w:lang w:eastAsia="ru-RU"/>
        </w:rPr>
      </w:pPr>
      <w:r w:rsidRPr="00D7216A">
        <w:rPr>
          <w:rFonts w:eastAsia="Times New Roman" w:cs="Times New Roman"/>
          <w:b/>
          <w:sz w:val="24"/>
          <w:szCs w:val="24"/>
          <w:lang w:eastAsia="ru-RU"/>
        </w:rPr>
        <w:t>69.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D7216A">
        <w:rPr>
          <w:rFonts w:eastAsia="Times New Roman" w:cs="Times New Roman"/>
          <w:b/>
          <w:sz w:val="24"/>
          <w:szCs w:val="24"/>
          <w:lang w:eastAsia="ru-RU"/>
        </w:rPr>
        <w:t>70. В период со дня схода снежного покрова до установления устойчивой дождливой осенней погоды или образования снежного покрова</w:t>
      </w:r>
      <w:r w:rsidRPr="008F1B5A">
        <w:rPr>
          <w:rFonts w:eastAsia="Times New Roman" w:cs="Times New Roman"/>
          <w:sz w:val="24"/>
          <w:szCs w:val="24"/>
          <w:lang w:eastAsia="ru-RU"/>
        </w:rPr>
        <w:t xml:space="preserve"> органы государственной власти, </w:t>
      </w:r>
      <w:r w:rsidRPr="00D7216A">
        <w:rPr>
          <w:rFonts w:eastAsia="Times New Roman" w:cs="Times New Roman"/>
          <w:b/>
          <w:sz w:val="24"/>
          <w:szCs w:val="24"/>
          <w:lang w:eastAsia="ru-RU"/>
        </w:rPr>
        <w:t>органы местного самоуправления,</w:t>
      </w:r>
      <w:r w:rsidRPr="008F1B5A">
        <w:rPr>
          <w:rFonts w:eastAsia="Times New Roman" w:cs="Times New Roman"/>
          <w:sz w:val="24"/>
          <w:szCs w:val="24"/>
          <w:lang w:eastAsia="ru-RU"/>
        </w:rPr>
        <w:t xml:space="preserve"> учреждения, организации, иные юридические лица независимо от их организационно-правовых форм и форм собственности, </w:t>
      </w:r>
      <w:r w:rsidRPr="00D7216A">
        <w:rPr>
          <w:rFonts w:eastAsia="Times New Roman" w:cs="Times New Roman"/>
          <w:b/>
          <w:sz w:val="24"/>
          <w:szCs w:val="24"/>
          <w:lang w:eastAsia="ru-RU"/>
        </w:rPr>
        <w:t>крестьянские (фермерские) хозяйства</w:t>
      </w:r>
      <w:r w:rsidRPr="008F1B5A">
        <w:rPr>
          <w:rFonts w:eastAsia="Times New Roman" w:cs="Times New Roman"/>
          <w:sz w:val="24"/>
          <w:szCs w:val="24"/>
          <w:lang w:eastAsia="ru-RU"/>
        </w:rPr>
        <w:t xml:space="preserve">, общественные объединения, индивидуальные предприниматели, </w:t>
      </w:r>
      <w:r w:rsidRPr="00D7216A">
        <w:rPr>
          <w:rFonts w:eastAsia="Times New Roman" w:cs="Times New Roman"/>
          <w:b/>
          <w:sz w:val="24"/>
          <w:szCs w:val="24"/>
          <w:lang w:eastAsia="ru-RU"/>
        </w:rPr>
        <w:t>должностные лица, граждане Российской Федерации,</w:t>
      </w:r>
      <w:r w:rsidRPr="008F1B5A">
        <w:rPr>
          <w:rFonts w:eastAsia="Times New Roman" w:cs="Times New Roman"/>
          <w:sz w:val="24"/>
          <w:szCs w:val="24"/>
          <w:lang w:eastAsia="ru-RU"/>
        </w:rPr>
        <w:t xml:space="preserve"> иностранные граждане, лица без гражданства, владеющие, </w:t>
      </w:r>
      <w:r w:rsidRPr="00D7216A">
        <w:rPr>
          <w:rFonts w:eastAsia="Times New Roman" w:cs="Times New Roman"/>
          <w:b/>
          <w:sz w:val="24"/>
          <w:szCs w:val="24"/>
          <w:lang w:eastAsia="ru-RU"/>
        </w:rPr>
        <w:t>пользующиеся и (или) распоряжающиеся территорией</w:t>
      </w:r>
      <w:r w:rsidRPr="008F1B5A">
        <w:rPr>
          <w:rFonts w:eastAsia="Times New Roman" w:cs="Times New Roman"/>
          <w:sz w:val="24"/>
          <w:szCs w:val="24"/>
          <w:lang w:eastAsia="ru-RU"/>
        </w:rPr>
        <w:t xml:space="preserve">, </w:t>
      </w:r>
      <w:r w:rsidRPr="00D7216A">
        <w:rPr>
          <w:rFonts w:eastAsia="Times New Roman" w:cs="Times New Roman"/>
          <w:b/>
          <w:sz w:val="24"/>
          <w:szCs w:val="24"/>
          <w:lang w:eastAsia="ru-RU"/>
        </w:rPr>
        <w:t>прилегающей к лесу</w:t>
      </w:r>
      <w:r w:rsidRPr="008F1B5A">
        <w:rPr>
          <w:rFonts w:eastAsia="Times New Roman" w:cs="Times New Roman"/>
          <w:sz w:val="24"/>
          <w:szCs w:val="24"/>
          <w:lang w:eastAsia="ru-RU"/>
        </w:rPr>
        <w:t xml:space="preserve">,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w:t>
      </w:r>
      <w:r w:rsidRPr="00B16D51">
        <w:rPr>
          <w:rFonts w:eastAsia="Times New Roman" w:cs="Times New Roman"/>
          <w:b/>
          <w:sz w:val="24"/>
          <w:szCs w:val="24"/>
          <w:lang w:eastAsia="ru-RU"/>
        </w:rPr>
        <w:t>не менее 10 метров от леса</w:t>
      </w:r>
      <w:r w:rsidRPr="008F1B5A">
        <w:rPr>
          <w:rFonts w:eastAsia="Times New Roman" w:cs="Times New Roman"/>
          <w:sz w:val="24"/>
          <w:szCs w:val="24"/>
          <w:lang w:eastAsia="ru-RU"/>
        </w:rPr>
        <w:t xml:space="preserve"> </w:t>
      </w:r>
      <w:r w:rsidRPr="008F1B5A">
        <w:rPr>
          <w:rFonts w:eastAsia="Times New Roman" w:cs="Times New Roman"/>
          <w:sz w:val="24"/>
          <w:szCs w:val="24"/>
          <w:lang w:eastAsia="ru-RU"/>
        </w:rPr>
        <w:lastRenderedPageBreak/>
        <w:t xml:space="preserve">либо отделяют лес противопожарной </w:t>
      </w:r>
      <w:r w:rsidRPr="00B16D51">
        <w:rPr>
          <w:rFonts w:eastAsia="Times New Roman" w:cs="Times New Roman"/>
          <w:b/>
          <w:sz w:val="24"/>
          <w:szCs w:val="24"/>
          <w:lang w:eastAsia="ru-RU"/>
        </w:rPr>
        <w:t>минерализованной полосой шириной</w:t>
      </w:r>
      <w:r w:rsidRPr="008F1B5A">
        <w:rPr>
          <w:rFonts w:eastAsia="Times New Roman" w:cs="Times New Roman"/>
          <w:sz w:val="24"/>
          <w:szCs w:val="24"/>
          <w:lang w:eastAsia="ru-RU"/>
        </w:rPr>
        <w:t xml:space="preserve"> </w:t>
      </w:r>
      <w:r w:rsidRPr="00B16D51">
        <w:rPr>
          <w:rFonts w:eastAsia="Times New Roman" w:cs="Times New Roman"/>
          <w:b/>
          <w:sz w:val="24"/>
          <w:szCs w:val="24"/>
          <w:lang w:eastAsia="ru-RU"/>
        </w:rPr>
        <w:t>не менее 0,5 метра</w:t>
      </w:r>
      <w:r w:rsidRPr="008F1B5A">
        <w:rPr>
          <w:rFonts w:eastAsia="Times New Roman" w:cs="Times New Roman"/>
          <w:sz w:val="24"/>
          <w:szCs w:val="24"/>
          <w:lang w:eastAsia="ru-RU"/>
        </w:rPr>
        <w:t xml:space="preserve"> или иным противопожарным барьером.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71. 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r w:rsidR="00B16D51">
        <w:rPr>
          <w:rFonts w:eastAsia="Times New Roman" w:cs="Times New Roman"/>
          <w:sz w:val="24"/>
          <w:szCs w:val="24"/>
          <w:lang w:eastAsia="ru-RU"/>
        </w:rPr>
        <w:t xml:space="preserve">      </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видео- и </w:t>
      </w:r>
      <w:proofErr w:type="spellStart"/>
      <w:r w:rsidRPr="008F1B5A">
        <w:rPr>
          <w:rFonts w:eastAsia="Times New Roman" w:cs="Times New Roman"/>
          <w:sz w:val="24"/>
          <w:szCs w:val="24"/>
          <w:lang w:eastAsia="ru-RU"/>
        </w:rPr>
        <w:t>аудиосвязи</w:t>
      </w:r>
      <w:proofErr w:type="spellEnd"/>
      <w:r w:rsidRPr="008F1B5A">
        <w:rPr>
          <w:rFonts w:eastAsia="Times New Roman" w:cs="Times New Roman"/>
          <w:sz w:val="24"/>
          <w:szCs w:val="24"/>
          <w:lang w:eastAsia="ru-RU"/>
        </w:rPr>
        <w:t xml:space="preserve"> с местом их установки.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rsidR="008F1B5A" w:rsidRPr="00D86686" w:rsidRDefault="008F1B5A" w:rsidP="008F1B5A">
      <w:pPr>
        <w:spacing w:before="240" w:after="240" w:line="240" w:lineRule="auto"/>
        <w:jc w:val="both"/>
        <w:rPr>
          <w:rFonts w:eastAsia="Times New Roman" w:cs="Times New Roman"/>
          <w:b/>
          <w:sz w:val="24"/>
          <w:szCs w:val="24"/>
          <w:lang w:eastAsia="ru-RU"/>
        </w:rPr>
      </w:pPr>
      <w:r w:rsidRPr="00D86686">
        <w:rPr>
          <w:rFonts w:eastAsia="Times New Roman" w:cs="Times New Roman"/>
          <w:b/>
          <w:sz w:val="24"/>
          <w:szCs w:val="24"/>
          <w:lang w:eastAsia="ru-RU"/>
        </w:rPr>
        <w:t>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72. </w:t>
      </w:r>
      <w:r w:rsidRPr="00D86686">
        <w:rPr>
          <w:rFonts w:eastAsia="Times New Roman" w:cs="Times New Roman"/>
          <w:b/>
          <w:sz w:val="24"/>
          <w:szCs w:val="24"/>
          <w:lang w:eastAsia="ru-RU"/>
        </w:rPr>
        <w:t>При проведении ремонтных (строительных) работ, связанных с закрытием дорог или проездов</w:t>
      </w:r>
      <w:r w:rsidRPr="008F1B5A">
        <w:rPr>
          <w:rFonts w:eastAsia="Times New Roman" w:cs="Times New Roman"/>
          <w:sz w:val="24"/>
          <w:szCs w:val="24"/>
          <w:lang w:eastAsia="ru-RU"/>
        </w:rPr>
        <w:t xml:space="preserve">, руководитель организации, осуществляющей ремонт (строительство), </w:t>
      </w:r>
      <w:r w:rsidRPr="00D86686">
        <w:rPr>
          <w:rFonts w:eastAsia="Times New Roman" w:cs="Times New Roman"/>
          <w:b/>
          <w:sz w:val="24"/>
          <w:szCs w:val="24"/>
          <w:lang w:eastAsia="ru-RU"/>
        </w:rPr>
        <w:t>незамедлительно</w:t>
      </w:r>
      <w:r w:rsidRPr="008F1B5A">
        <w:rPr>
          <w:rFonts w:eastAsia="Times New Roman" w:cs="Times New Roman"/>
          <w:sz w:val="24"/>
          <w:szCs w:val="24"/>
          <w:lang w:eastAsia="ru-RU"/>
        </w:rPr>
        <w:t xml:space="preserve"> представляет в подразделение пожарной охраны соответствующую </w:t>
      </w:r>
      <w:r w:rsidRPr="00D86686">
        <w:rPr>
          <w:rFonts w:eastAsia="Times New Roman" w:cs="Times New Roman"/>
          <w:b/>
          <w:sz w:val="24"/>
          <w:szCs w:val="24"/>
          <w:lang w:eastAsia="ru-RU"/>
        </w:rPr>
        <w:t xml:space="preserve">информацию о сроках проведения этих работ </w:t>
      </w:r>
      <w:r w:rsidRPr="008F1B5A">
        <w:rPr>
          <w:rFonts w:eastAsia="Times New Roman" w:cs="Times New Roman"/>
          <w:sz w:val="24"/>
          <w:szCs w:val="24"/>
          <w:lang w:eastAsia="ru-RU"/>
        </w:rPr>
        <w:t>и обеспечивает установку знаков, обозначающих направление объезда, или устраивает переезды через ремонтируемые участки дорог или проездов.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73.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8F1B5A" w:rsidRPr="000F6D48" w:rsidRDefault="008F1B5A" w:rsidP="008F1B5A">
      <w:pPr>
        <w:spacing w:before="240" w:after="240" w:line="240" w:lineRule="auto"/>
        <w:jc w:val="both"/>
        <w:rPr>
          <w:rFonts w:eastAsia="Times New Roman" w:cs="Times New Roman"/>
          <w:b/>
          <w:sz w:val="24"/>
          <w:szCs w:val="24"/>
          <w:lang w:eastAsia="ru-RU"/>
        </w:rPr>
      </w:pPr>
      <w:r w:rsidRPr="000F6D48">
        <w:rPr>
          <w:rFonts w:eastAsia="Times New Roman" w:cs="Times New Roman"/>
          <w:b/>
          <w:sz w:val="24"/>
          <w:szCs w:val="24"/>
          <w:lang w:eastAsia="ru-RU"/>
        </w:rPr>
        <w:t>На территории поселений, городских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74. </w:t>
      </w:r>
      <w:r w:rsidRPr="000F6D48">
        <w:rPr>
          <w:rFonts w:eastAsia="Times New Roman" w:cs="Times New Roman"/>
          <w:b/>
          <w:sz w:val="24"/>
          <w:szCs w:val="24"/>
          <w:lang w:eastAsia="ru-RU"/>
        </w:rPr>
        <w:t>На объектах защиты</w:t>
      </w:r>
      <w:r w:rsidRPr="008F1B5A">
        <w:rPr>
          <w:rFonts w:eastAsia="Times New Roman" w:cs="Times New Roman"/>
          <w:sz w:val="24"/>
          <w:szCs w:val="24"/>
          <w:lang w:eastAsia="ru-RU"/>
        </w:rPr>
        <w:t xml:space="preserve">,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полос </w:t>
      </w:r>
      <w:r w:rsidRPr="000F6D48">
        <w:rPr>
          <w:rFonts w:eastAsia="Times New Roman" w:cs="Times New Roman"/>
          <w:b/>
          <w:sz w:val="24"/>
          <w:szCs w:val="24"/>
          <w:lang w:eastAsia="ru-RU"/>
        </w:rPr>
        <w:t>шириной не менее 1,5 метра</w:t>
      </w:r>
      <w:r w:rsidRPr="008F1B5A">
        <w:rPr>
          <w:rFonts w:eastAsia="Times New Roman" w:cs="Times New Roman"/>
          <w:sz w:val="24"/>
          <w:szCs w:val="24"/>
          <w:lang w:eastAsia="ru-RU"/>
        </w:rPr>
        <w:t xml:space="preserve">,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w:t>
      </w:r>
      <w:proofErr w:type="spellStart"/>
      <w:r w:rsidRPr="008F1B5A">
        <w:rPr>
          <w:rFonts w:eastAsia="Times New Roman" w:cs="Times New Roman"/>
          <w:sz w:val="24"/>
          <w:szCs w:val="24"/>
          <w:lang w:eastAsia="ru-RU"/>
        </w:rPr>
        <w:t>водоисточникам</w:t>
      </w:r>
      <w:proofErr w:type="spellEnd"/>
      <w:r w:rsidRPr="008F1B5A">
        <w:rPr>
          <w:rFonts w:eastAsia="Times New Roman" w:cs="Times New Roman"/>
          <w:sz w:val="24"/>
          <w:szCs w:val="24"/>
          <w:lang w:eastAsia="ru-RU"/>
        </w:rPr>
        <w:t xml:space="preserve"> в целях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75. Органами местного самоуправления городских и сельских поселений, городских и муниципальных округов, внутригородских районов создаются для целей пожаротушения источники наружного противопожарного водоснабжения, а также условия для забора в любое время года воды из источников наружного противопожарного водоснабжения, расположенных в населенных пунктах и на прилегающих к ним территориях, в соответствии со статьей 19 Федерального закона "О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w:t>
      </w:r>
      <w:proofErr w:type="spellStart"/>
      <w:r w:rsidRPr="008F1B5A">
        <w:rPr>
          <w:rFonts w:eastAsia="Times New Roman" w:cs="Times New Roman"/>
          <w:sz w:val="24"/>
          <w:szCs w:val="24"/>
          <w:lang w:eastAsia="ru-RU"/>
        </w:rPr>
        <w:t>водоисточников</w:t>
      </w:r>
      <w:proofErr w:type="spellEnd"/>
      <w:r w:rsidRPr="008F1B5A">
        <w:rPr>
          <w:rFonts w:eastAsia="Times New Roman" w:cs="Times New Roman"/>
          <w:sz w:val="24"/>
          <w:szCs w:val="24"/>
          <w:lang w:eastAsia="ru-RU"/>
        </w:rPr>
        <w:t xml:space="preserve"> (река, озеро, бассейн, градирня и др.) к ним должны быть устроены подъезды с площадками (пирсами) с твердым покрытием размером не менее 12 x 12 метров для установки пожарных автомобилей и забора воды в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76. Паспорт населенного пункта,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разделом XX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в отношении населенных пунктов - органами местного самоуправления поселений, городских и муниципальных округов, за исключением случаев, указанных в подпункте "б" настоящего пункта;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в отношении территории садоводства или огородничества - председателем садоводческого или огороднического некоммерческого товарищества;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в отношении территории организации отдыха детей и их оздоровления - руководителем организации отдыха детей и их оздоровления.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III. Системы теплоснабжения и отопления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77. Перед началом отопительного сезона руководители организации и физические лица организуют проведение проверок и ремонт печей, котельных, </w:t>
      </w:r>
      <w:proofErr w:type="spellStart"/>
      <w:r w:rsidRPr="008F1B5A">
        <w:rPr>
          <w:rFonts w:eastAsia="Times New Roman" w:cs="Times New Roman"/>
          <w:sz w:val="24"/>
          <w:szCs w:val="24"/>
          <w:lang w:eastAsia="ru-RU"/>
        </w:rPr>
        <w:t>теплогенераторных</w:t>
      </w:r>
      <w:proofErr w:type="spellEnd"/>
      <w:r w:rsidRPr="008F1B5A">
        <w:rPr>
          <w:rFonts w:eastAsia="Times New Roman" w:cs="Times New Roman"/>
          <w:sz w:val="24"/>
          <w:szCs w:val="24"/>
          <w:lang w:eastAsia="ru-RU"/>
        </w:rPr>
        <w:t>, калориферных установок и каминов, а также других отопительных приборов и систем.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эксплуатировать печи и другие отопительные приборы без противопожарных разделок (</w:t>
      </w:r>
      <w:proofErr w:type="spellStart"/>
      <w:r w:rsidRPr="008F1B5A">
        <w:rPr>
          <w:rFonts w:eastAsia="Times New Roman" w:cs="Times New Roman"/>
          <w:sz w:val="24"/>
          <w:szCs w:val="24"/>
          <w:lang w:eastAsia="ru-RU"/>
        </w:rPr>
        <w:t>отступок</w:t>
      </w:r>
      <w:proofErr w:type="spellEnd"/>
      <w:r w:rsidRPr="008F1B5A">
        <w:rPr>
          <w:rFonts w:eastAsia="Times New Roman" w:cs="Times New Roman"/>
          <w:sz w:val="24"/>
          <w:szCs w:val="24"/>
          <w:lang w:eastAsia="ru-RU"/>
        </w:rPr>
        <w:t xml:space="preserve">) от конструкций из горючих материалов, </w:t>
      </w:r>
      <w:proofErr w:type="spellStart"/>
      <w:r w:rsidRPr="008F1B5A">
        <w:rPr>
          <w:rFonts w:eastAsia="Times New Roman" w:cs="Times New Roman"/>
          <w:sz w:val="24"/>
          <w:szCs w:val="24"/>
          <w:lang w:eastAsia="ru-RU"/>
        </w:rPr>
        <w:t>предтопочных</w:t>
      </w:r>
      <w:proofErr w:type="spellEnd"/>
      <w:r w:rsidRPr="008F1B5A">
        <w:rPr>
          <w:rFonts w:eastAsia="Times New Roman" w:cs="Times New Roman"/>
          <w:sz w:val="24"/>
          <w:szCs w:val="24"/>
          <w:lang w:eastAsia="ru-RU"/>
        </w:rPr>
        <w:t xml:space="preserve"> листов, изготовленных из негорючего материала размером </w:t>
      </w:r>
      <w:r w:rsidRPr="00886193">
        <w:rPr>
          <w:rFonts w:eastAsia="Times New Roman" w:cs="Times New Roman"/>
          <w:b/>
          <w:sz w:val="24"/>
          <w:szCs w:val="24"/>
          <w:lang w:eastAsia="ru-RU"/>
        </w:rPr>
        <w:t>не менее 0,5 x 0,7 метра</w:t>
      </w:r>
      <w:r w:rsidRPr="008F1B5A">
        <w:rPr>
          <w:rFonts w:eastAsia="Times New Roman" w:cs="Times New Roman"/>
          <w:sz w:val="24"/>
          <w:szCs w:val="24"/>
          <w:lang w:eastAsia="ru-RU"/>
        </w:rPr>
        <w:t xml:space="preserve"> (на деревянном или другом полу из горючих материалов), </w:t>
      </w:r>
      <w:r w:rsidRPr="00817164">
        <w:rPr>
          <w:rFonts w:eastAsia="Times New Roman" w:cs="Times New Roman"/>
          <w:b/>
          <w:sz w:val="24"/>
          <w:szCs w:val="24"/>
          <w:lang w:eastAsia="ru-RU"/>
        </w:rPr>
        <w:t xml:space="preserve">а также при наличии прогаров и повреждений в разделках, наружных поверхностях печи, дымовых трубах, дымовых каналах и </w:t>
      </w:r>
      <w:proofErr w:type="spellStart"/>
      <w:r w:rsidRPr="00817164">
        <w:rPr>
          <w:rFonts w:eastAsia="Times New Roman" w:cs="Times New Roman"/>
          <w:b/>
          <w:sz w:val="24"/>
          <w:szCs w:val="24"/>
          <w:lang w:eastAsia="ru-RU"/>
        </w:rPr>
        <w:t>предтопочных</w:t>
      </w:r>
      <w:proofErr w:type="spellEnd"/>
      <w:r w:rsidRPr="00817164">
        <w:rPr>
          <w:rFonts w:eastAsia="Times New Roman" w:cs="Times New Roman"/>
          <w:b/>
          <w:sz w:val="24"/>
          <w:szCs w:val="24"/>
          <w:lang w:eastAsia="ru-RU"/>
        </w:rPr>
        <w:t xml:space="preserve"> листах</w:t>
      </w:r>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w:t>
      </w:r>
      <w:proofErr w:type="spellStart"/>
      <w:r w:rsidRPr="008F1B5A">
        <w:rPr>
          <w:rFonts w:eastAsia="Times New Roman" w:cs="Times New Roman"/>
          <w:sz w:val="24"/>
          <w:szCs w:val="24"/>
          <w:lang w:eastAsia="ru-RU"/>
        </w:rPr>
        <w:t>теплоизолирована</w:t>
      </w:r>
      <w:proofErr w:type="spellEnd"/>
      <w:r w:rsidRPr="008F1B5A">
        <w:rPr>
          <w:rFonts w:eastAsia="Times New Roman" w:cs="Times New Roman"/>
          <w:sz w:val="24"/>
          <w:szCs w:val="24"/>
          <w:lang w:eastAsia="ru-RU"/>
        </w:rPr>
        <w:t xml:space="preserve"> либо увеличена величина разделки (</w:t>
      </w:r>
      <w:proofErr w:type="spellStart"/>
      <w:r w:rsidRPr="008F1B5A">
        <w:rPr>
          <w:rFonts w:eastAsia="Times New Roman" w:cs="Times New Roman"/>
          <w:sz w:val="24"/>
          <w:szCs w:val="24"/>
          <w:lang w:eastAsia="ru-RU"/>
        </w:rPr>
        <w:t>отступки</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Неисправные печи и другие отопительные приборы к эксплуатации не допускаются.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78. 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rsidR="008F1B5A" w:rsidRPr="00817164" w:rsidRDefault="008F1B5A" w:rsidP="008F1B5A">
      <w:pPr>
        <w:spacing w:before="240" w:after="240" w:line="240" w:lineRule="auto"/>
        <w:jc w:val="both"/>
        <w:rPr>
          <w:rFonts w:eastAsia="Times New Roman" w:cs="Times New Roman"/>
          <w:b/>
          <w:sz w:val="24"/>
          <w:szCs w:val="24"/>
          <w:lang w:eastAsia="ru-RU"/>
        </w:rPr>
      </w:pPr>
      <w:r w:rsidRPr="00817164">
        <w:rPr>
          <w:rFonts w:eastAsia="Times New Roman" w:cs="Times New Roman"/>
          <w:b/>
          <w:sz w:val="24"/>
          <w:szCs w:val="24"/>
          <w:lang w:eastAsia="ru-RU"/>
        </w:rPr>
        <w:t>1 раза в 3 месяца - для отопительных печей;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 раза в 2 месяца - для печей и очагов непрерывного действия;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 раза в 1 месяц - для кухонных плит и других печей непрерывной (долговременной) топки.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79. При эксплуатации котельных и других </w:t>
      </w:r>
      <w:proofErr w:type="spellStart"/>
      <w:r w:rsidRPr="008F1B5A">
        <w:rPr>
          <w:rFonts w:eastAsia="Times New Roman" w:cs="Times New Roman"/>
          <w:sz w:val="24"/>
          <w:szCs w:val="24"/>
          <w:lang w:eastAsia="ru-RU"/>
        </w:rPr>
        <w:t>теплопроизводящих</w:t>
      </w:r>
      <w:proofErr w:type="spellEnd"/>
      <w:r w:rsidRPr="008F1B5A">
        <w:rPr>
          <w:rFonts w:eastAsia="Times New Roman" w:cs="Times New Roman"/>
          <w:sz w:val="24"/>
          <w:szCs w:val="24"/>
          <w:lang w:eastAsia="ru-RU"/>
        </w:rPr>
        <w:t xml:space="preserve"> установок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допускать к работе лиц, не прошедших специального обучения и не получивших соответствующих квалификационных удостоверений;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эксплуатировать </w:t>
      </w:r>
      <w:proofErr w:type="spellStart"/>
      <w:r w:rsidRPr="008F1B5A">
        <w:rPr>
          <w:rFonts w:eastAsia="Times New Roman" w:cs="Times New Roman"/>
          <w:sz w:val="24"/>
          <w:szCs w:val="24"/>
          <w:lang w:eastAsia="ru-RU"/>
        </w:rPr>
        <w:t>теплопроизводящие</w:t>
      </w:r>
      <w:proofErr w:type="spellEnd"/>
      <w:r w:rsidRPr="008F1B5A">
        <w:rPr>
          <w:rFonts w:eastAsia="Times New Roman" w:cs="Times New Roman"/>
          <w:sz w:val="24"/>
          <w:szCs w:val="24"/>
          <w:lang w:eastAsia="ru-RU"/>
        </w:rPr>
        <w:t xml:space="preserve"> установки при </w:t>
      </w:r>
      <w:proofErr w:type="spellStart"/>
      <w:r w:rsidRPr="008F1B5A">
        <w:rPr>
          <w:rFonts w:eastAsia="Times New Roman" w:cs="Times New Roman"/>
          <w:sz w:val="24"/>
          <w:szCs w:val="24"/>
          <w:lang w:eastAsia="ru-RU"/>
        </w:rPr>
        <w:t>подтекании</w:t>
      </w:r>
      <w:proofErr w:type="spellEnd"/>
      <w:r w:rsidRPr="008F1B5A">
        <w:rPr>
          <w:rFonts w:eastAsia="Times New Roman" w:cs="Times New Roman"/>
          <w:sz w:val="24"/>
          <w:szCs w:val="24"/>
          <w:lang w:eastAsia="ru-RU"/>
        </w:rPr>
        <w:t xml:space="preserve"> жидкого топлива (утечке газа) из систем топливоподачи, а также из вентилей у топки и емкости с топливом;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подавать топливо при потухших форсунках или газовых горелках;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разжигать установки без их предварительной продувки;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работать при неисправных или отключенных приборах контроля и регулирования, предусмотренных изготовителем;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сушить горючие материалы на котлах, паропроводах и других теплогенерирующих установках;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эксплуатировать котельные установки, работающие на твердом топливе, дымовые трубы которых не оборудованы искрогасителями и не очищены от сажи;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чистить котел при открытой двери тамбура в железнодорожном подвижном составе при движении.</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80. При эксплуатации печного отопления запрещается:</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а) оставлять без присмотра печи, которые топятся, а также поручать надзор за ними детям;</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 xml:space="preserve">б) располагать топливо, другие горючие вещества и материалы на </w:t>
      </w:r>
      <w:proofErr w:type="spellStart"/>
      <w:r w:rsidRPr="00B636C7">
        <w:rPr>
          <w:rFonts w:eastAsia="Times New Roman" w:cs="Times New Roman"/>
          <w:b/>
          <w:sz w:val="24"/>
          <w:szCs w:val="24"/>
          <w:lang w:eastAsia="ru-RU"/>
        </w:rPr>
        <w:t>предтопочном</w:t>
      </w:r>
      <w:proofErr w:type="spellEnd"/>
      <w:r w:rsidRPr="00B636C7">
        <w:rPr>
          <w:rFonts w:eastAsia="Times New Roman" w:cs="Times New Roman"/>
          <w:b/>
          <w:sz w:val="24"/>
          <w:szCs w:val="24"/>
          <w:lang w:eastAsia="ru-RU"/>
        </w:rPr>
        <w:t xml:space="preserve"> листе;</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в) применять для розжига печей бензин, керосин, дизельное топливо и другие легковоспламеняющиеся и горючие жидкости;</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г) топить углем, коксом и газом печи, не предназначенные для этих видов топлива;</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д) производить топку печей во время проведения в помещениях собраний и других массовых мероприятий;</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t>е) использовать вентиляционные и газовые каналы в качестве дымоходов;</w:t>
      </w:r>
    </w:p>
    <w:p w:rsidR="008F1B5A" w:rsidRPr="00B636C7" w:rsidRDefault="008F1B5A" w:rsidP="008F1B5A">
      <w:pPr>
        <w:spacing w:before="240" w:after="240" w:line="240" w:lineRule="auto"/>
        <w:jc w:val="both"/>
        <w:rPr>
          <w:rFonts w:eastAsia="Times New Roman" w:cs="Times New Roman"/>
          <w:b/>
          <w:sz w:val="24"/>
          <w:szCs w:val="24"/>
          <w:lang w:eastAsia="ru-RU"/>
        </w:rPr>
      </w:pPr>
      <w:r w:rsidRPr="00B636C7">
        <w:rPr>
          <w:rFonts w:eastAsia="Times New Roman" w:cs="Times New Roman"/>
          <w:b/>
          <w:sz w:val="24"/>
          <w:szCs w:val="24"/>
          <w:lang w:eastAsia="ru-RU"/>
        </w:rPr>
        <w:lastRenderedPageBreak/>
        <w:t>ж) перекаливать печи.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81. Топка печей в зданиях и сооружениях (за исключением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Зола и шлак, выгребаемые из топок, должны быть залиты водой и удалены в специально отведенное для них место.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82. 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83.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IV. Здания для проживания людей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84. В гостиницах, мотелях,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85. В квартирах, жилых комнатах общежитий и номерах гостиниц запрещается устраивать производственные и складские помещения для применения и хранения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веществ и материалов, а также изменять их функциональное назначение.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использование открытого огня на балконах (лоджиях) квартир, жилых комнат общежитий и номеров гостиниц.</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зданиях для проживания людей запрещается оставлять без присмотра источники открытого огня (свечи, непотушенная сигарета, керосиновая лампа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86. Запрещается хранение баллонов с горючими газами в квартирах и жилых помещениях зданий класса функциональной пожарной опасности </w:t>
      </w:r>
      <w:proofErr w:type="spellStart"/>
      <w:r w:rsidRPr="008F1B5A">
        <w:rPr>
          <w:rFonts w:eastAsia="Times New Roman" w:cs="Times New Roman"/>
          <w:sz w:val="24"/>
          <w:szCs w:val="24"/>
          <w:lang w:eastAsia="ru-RU"/>
        </w:rPr>
        <w:t>Ф1.1</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Ф1.2</w:t>
      </w:r>
      <w:proofErr w:type="spellEnd"/>
      <w:r w:rsidRPr="008F1B5A">
        <w:rPr>
          <w:rFonts w:eastAsia="Times New Roman" w:cs="Times New Roman"/>
          <w:sz w:val="24"/>
          <w:szCs w:val="24"/>
          <w:lang w:eastAsia="ru-RU"/>
        </w:rPr>
        <w:t>, определенного в соответствии с </w:t>
      </w:r>
      <w:hyperlink r:id="rId7" w:history="1">
        <w:r w:rsidRPr="008F1B5A">
          <w:rPr>
            <w:rFonts w:eastAsia="Times New Roman" w:cs="Times New Roman"/>
            <w:color w:val="595959"/>
            <w:sz w:val="24"/>
            <w:szCs w:val="24"/>
            <w:u w:val="single"/>
            <w:lang w:eastAsia="ru-RU"/>
          </w:rPr>
          <w:t>Федеральным законом "Технический регламент о требованиях пожарной безопасности"</w:t>
        </w:r>
      </w:hyperlink>
      <w:r w:rsidRPr="008F1B5A">
        <w:rPr>
          <w:rFonts w:eastAsia="Times New Roman" w:cs="Times New Roman"/>
          <w:sz w:val="24"/>
          <w:szCs w:val="24"/>
          <w:lang w:eastAsia="ru-RU"/>
        </w:rPr>
        <w:t>, на кухнях, путях эвакуации, лестничных клетках, в цокольных и подвальных этажах, на чердаках, балконах, лоджиях и в галереях.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Пристройки и шкафы для газовых баллонов должны запираться на замок и иметь жалюзи для проветривания, а также предупреждающую </w:t>
      </w:r>
      <w:proofErr w:type="gramStart"/>
      <w:r w:rsidRPr="008F1B5A">
        <w:rPr>
          <w:rFonts w:eastAsia="Times New Roman" w:cs="Times New Roman"/>
          <w:sz w:val="24"/>
          <w:szCs w:val="24"/>
          <w:lang w:eastAsia="ru-RU"/>
        </w:rPr>
        <w:t>надпись</w:t>
      </w:r>
      <w:proofErr w:type="gramEnd"/>
      <w:r w:rsidRPr="008F1B5A">
        <w:rPr>
          <w:rFonts w:eastAsia="Times New Roman" w:cs="Times New Roman"/>
          <w:sz w:val="24"/>
          <w:szCs w:val="24"/>
          <w:lang w:eastAsia="ru-RU"/>
        </w:rPr>
        <w:t xml:space="preserve"> "Огнеопасно. Газ".</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w:t>
      </w:r>
      <w:proofErr w:type="gramStart"/>
      <w:r w:rsidRPr="008F1B5A">
        <w:rPr>
          <w:rFonts w:eastAsia="Times New Roman" w:cs="Times New Roman"/>
          <w:sz w:val="24"/>
          <w:szCs w:val="24"/>
          <w:lang w:eastAsia="ru-RU"/>
        </w:rPr>
        <w:t>надписью</w:t>
      </w:r>
      <w:proofErr w:type="gramEnd"/>
      <w:r w:rsidRPr="008F1B5A">
        <w:rPr>
          <w:rFonts w:eastAsia="Times New Roman" w:cs="Times New Roman"/>
          <w:sz w:val="24"/>
          <w:szCs w:val="24"/>
          <w:lang w:eastAsia="ru-RU"/>
        </w:rPr>
        <w:t xml:space="preserve"> "Огнеопасно. Баллоны с газом".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87. При использовании бытовых газовых приборов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эксплуатация бытовых газовых приборов при утечке газа;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присоединение деталей газовой арматуры с помощью </w:t>
      </w:r>
      <w:proofErr w:type="spellStart"/>
      <w:r w:rsidRPr="008F1B5A">
        <w:rPr>
          <w:rFonts w:eastAsia="Times New Roman" w:cs="Times New Roman"/>
          <w:sz w:val="24"/>
          <w:szCs w:val="24"/>
          <w:lang w:eastAsia="ru-RU"/>
        </w:rPr>
        <w:t>искрообразующего</w:t>
      </w:r>
      <w:proofErr w:type="spellEnd"/>
      <w:r w:rsidRPr="008F1B5A">
        <w:rPr>
          <w:rFonts w:eastAsia="Times New Roman" w:cs="Times New Roman"/>
          <w:sz w:val="24"/>
          <w:szCs w:val="24"/>
          <w:lang w:eastAsia="ru-RU"/>
        </w:rPr>
        <w:t xml:space="preserve"> инструмента;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проверка герметичности соединений с помощью источников открытого огня.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V. Научные и образовательные организации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88. Запрещается проводить работы на опытных (экспериментальных) установках, связанных с применением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веществ и материалов, не принятых в эксплуатацию в установленном порядке.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(ответственный исполнитель) экспериментальных исследований обязан принять при их проведении необходимые меры пожарной безопасности, предусмотренные инструкцией.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помещениях, предназначенных для проведения опытов (экспериментов) с применением легковоспламеняющихся и горючих жидкостей, допускается их хранение в количествах, не превышающих сменную потребность, в соответствии с нормами потребления для конкретных установок. Доставка указанных жидкостей в помещения производится в закрытой таре.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89.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Бортики, предотвращающие стекание жидкости со столов, не должны допускать ее протечку.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90. Лицо, ответственное за обеспечение пожарной безопасности, по окончании рабочего дня организует сбор в специальную закрытую тару и удаление из лаборатории для дальнейшей утилизации отработанных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Ответственный исполнитель после окончания экспериментальных исследований обеспечивает промывку </w:t>
      </w:r>
      <w:proofErr w:type="spellStart"/>
      <w:r w:rsidRPr="008F1B5A">
        <w:rPr>
          <w:rFonts w:eastAsia="Times New Roman" w:cs="Times New Roman"/>
          <w:sz w:val="24"/>
          <w:szCs w:val="24"/>
          <w:lang w:eastAsia="ru-RU"/>
        </w:rPr>
        <w:t>пожаробезопасными</w:t>
      </w:r>
      <w:proofErr w:type="spellEnd"/>
      <w:r w:rsidRPr="008F1B5A">
        <w:rPr>
          <w:rFonts w:eastAsia="Times New Roman" w:cs="Times New Roman"/>
          <w:sz w:val="24"/>
          <w:szCs w:val="24"/>
          <w:lang w:eastAsia="ru-RU"/>
        </w:rPr>
        <w:t xml:space="preserve"> растворами (составами) сосудов, в которых проводились работы с легковоспламеняющимися и горючими жидкостями.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Педагогический работник по окончании занятий убирает все пожароопасные и </w:t>
      </w:r>
      <w:proofErr w:type="spellStart"/>
      <w:r w:rsidRPr="008F1B5A">
        <w:rPr>
          <w:rFonts w:eastAsia="Times New Roman" w:cs="Times New Roman"/>
          <w:sz w:val="24"/>
          <w:szCs w:val="24"/>
          <w:lang w:eastAsia="ru-RU"/>
        </w:rPr>
        <w:t>пожаровзрывоопасные</w:t>
      </w:r>
      <w:proofErr w:type="spellEnd"/>
      <w:r w:rsidRPr="008F1B5A">
        <w:rPr>
          <w:rFonts w:eastAsia="Times New Roman" w:cs="Times New Roman"/>
          <w:sz w:val="24"/>
          <w:szCs w:val="24"/>
          <w:lang w:eastAsia="ru-RU"/>
        </w:rPr>
        <w:t xml:space="preserve"> вещества и материалы в помещения, оборудованные для их временного хранения.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91. Запрещается увеличивать установленное число парт (столов), а также превышать нормативную вместимость в учебных классах и кабинетах.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92. Руководитель образовательной организации организует проведение перед началом каждого учебного года (семестра) с обучающимися занятия по изучению требований 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VI. Культурно-просветительные и зрелищные учреждения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93. Руководитель организации обеспечивает разработку плана эвакуации музейных предметов и других ценностей из музея (картинной галереи и др.), а также плана эвакуации животных из цирка (зоопарка и др.) в случае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94. В зрительных залах и на трибунах культурно-просветительных и зрелищных учреждений кресла и стулья следует соединять между собой в ряды и прочно крепить к полу. Допускается не закреплять кресла (стулья) в ложах с количеством мест не более 12 при наличии самостоятельного выхода из ложи на путь эвакуации или к эвакуационному выходу.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зрительных залах с количеством мест не более 200 крепление стульев к полу может не проводиться при обязательном соединении их в ряду между собой.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95. Руководитель организации обеспечивает обработку деревянных и иных конструкций сценической коробки, выполненных из горючих материалов (колосники, подвесные мостики, рабочие галереи и др.), горючих декораций, сценического и выставочного оформления, а также </w:t>
      </w:r>
      <w:r w:rsidRPr="008F1B5A">
        <w:rPr>
          <w:rFonts w:eastAsia="Times New Roman" w:cs="Times New Roman"/>
          <w:sz w:val="24"/>
          <w:szCs w:val="24"/>
          <w:lang w:eastAsia="ru-RU"/>
        </w:rPr>
        <w:lastRenderedPageBreak/>
        <w:t>драпировки в зрительных и экспозиционных залах огнезащитными составами с внесением информации в журнал эксплуатации систем противопожарной защиты, включая дату пропитки и срок ее действия.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96. Запрещается размещать в пределах сценической коробки зрелищных учреждений одновременно декорации и сценическое оборудование для более чем 2 спектаклей.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подвальных и технических этажах под зрительными залами.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97. Вокруг планшета сцены при оформлении постановок обеспечивается свободный круговой проход шириной не менее 1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 окончании спектакля все декорации и бутафория разбираются и убираются со сцены в складские помещения.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98. Запрещается проводить огневые работы в здании или сооружении во время проведения мероприятий с массовым пребыванием людей.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для пожаров класса D в соответствии с приложением N 1 к настоящим Правилам, а также покрывал для изоляции очага возгорания и других средств, обеспечивающих тушение таких изделий и горящей на человеке одежды.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99. На планшет сцены наносится красная линия, указывающая границу опускания противопожарного занавеса. Декорации и другие предметы оформления сцены не должны выступать за эту линию.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 окончании спектакля (репетиции) необходимо опустить противопожарный занавес. Противопожарный занавес должен плотно примыкать к планшету сцены с помощью песочного затвора (эластичной подушки).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100. Руководитель организации обеспечивает проведение работ по утеплению клапанов дымовых люков в покрытии сцены на зимний период и проведение их проверок на работоспособность (не реже 1 раза в 10 дней).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101. Объекты защиты вместимостью более 1 тыс. человек, на которых проводятся культурно-просветительные и зрелищные мероприятия, в целях тушения фальшфейеров оснащаются 10 огнетушителями и 10 покрывалами для изоляции очага возгорания либо 20 огнетушителями в соответствии с приложением N 1 к настоящим Правилам.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Объекты защиты вместимостью более 10 тыс. человек, на которых проводятся культурно-просветительные и зрелищные мероприятия, в целях тушения фальшфейеров дополнительно к указанным мерам оснащаются 4 покрывалами для изоляции очага возгорания либо 2 покрывалами для изоляции очага возгорания и 2 огнетушителями в соответствии с приложением N 1 к настоящим Правилам.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102. Руководитель организации обеспечивает информирование зрителей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 первичными 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период проведения мероприятия запрещается закрывать входные двери и двери эвакуационных выходов на ключ.</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VII. Объекты организаций торговли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103. На объектах организаций торговли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проводить огневые работы во время нахождения покупателей в торговых залах;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осуществлять продажу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w:t>
      </w:r>
      <w:proofErr w:type="spellStart"/>
      <w:r w:rsidRPr="008F1B5A">
        <w:rPr>
          <w:rFonts w:eastAsia="Times New Roman" w:cs="Times New Roman"/>
          <w:sz w:val="24"/>
          <w:szCs w:val="24"/>
          <w:lang w:eastAsia="ru-RU"/>
        </w:rPr>
        <w:t>Ф3.1</w:t>
      </w:r>
      <w:proofErr w:type="spellEnd"/>
      <w:r w:rsidRPr="008F1B5A">
        <w:rPr>
          <w:rFonts w:eastAsia="Times New Roman" w:cs="Times New Roman"/>
          <w:sz w:val="24"/>
          <w:szCs w:val="24"/>
          <w:lang w:eastAsia="ru-RU"/>
        </w:rPr>
        <w:t>, определенного в соответствии с </w:t>
      </w:r>
      <w:hyperlink r:id="rId8" w:history="1">
        <w:r w:rsidRPr="008F1B5A">
          <w:rPr>
            <w:rFonts w:eastAsia="Times New Roman" w:cs="Times New Roman"/>
            <w:color w:val="595959"/>
            <w:sz w:val="24"/>
            <w:szCs w:val="24"/>
            <w:u w:val="single"/>
            <w:lang w:eastAsia="ru-RU"/>
          </w:rPr>
          <w:t>Федеральным законом "Технический регламент о требованиях пожарной безопасности"</w:t>
        </w:r>
      </w:hyperlink>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размещать отделы, секции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устанавливать в торговых залах баллоны с горючими газами для наполнения воздушных шаров и для других целей;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уменьшать ширину путей эвакуации, установленную требованиями пожарной безопасности, путем размещения на путях эвакуации торговых, игровых аппаратов.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104. Запрещается хранение горючих материалов, отходов, упаковок и контейнеров на путях эвакуации.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Запрещается хранение горючих товаров или негорючих товаров в горючей упаковке в помещениях, не имеющих открывающихся оконных проемов или систем </w:t>
      </w:r>
      <w:proofErr w:type="spellStart"/>
      <w:r w:rsidRPr="008F1B5A">
        <w:rPr>
          <w:rFonts w:eastAsia="Times New Roman" w:cs="Times New Roman"/>
          <w:sz w:val="24"/>
          <w:szCs w:val="24"/>
          <w:lang w:eastAsia="ru-RU"/>
        </w:rPr>
        <w:t>дымоудаления</w:t>
      </w:r>
      <w:proofErr w:type="spellEnd"/>
      <w:r w:rsidRPr="008F1B5A">
        <w:rPr>
          <w:rFonts w:eastAsia="Times New Roman" w:cs="Times New Roman"/>
          <w:sz w:val="24"/>
          <w:szCs w:val="24"/>
          <w:lang w:eastAsia="ru-RU"/>
        </w:rPr>
        <w:t xml:space="preserve"> с механическим приводом.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105.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106. Руководитель организации обеспечивает на рынках розничной и мелкооптовой торговли, организованных в установленном порядке и расположенных на открытых площадках или в зданиях (сооружениях), соблюдение следующих требований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ширина прохода между торговыми рядами, ведущего к эвакуационным выходам, должна быть не менее 2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через каждые 30 метров торгового ряда должны быть поперечные проходы шириной не менее 1,4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107. В рабочее время загрузка (выгрузка) товаров и тары должна осуществляться по путям, не связанным с эвакуационными выходами, предназначенными для покупателей.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108.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предупреждающей </w:t>
      </w:r>
      <w:proofErr w:type="gramStart"/>
      <w:r w:rsidRPr="008F1B5A">
        <w:rPr>
          <w:rFonts w:eastAsia="Times New Roman" w:cs="Times New Roman"/>
          <w:sz w:val="24"/>
          <w:szCs w:val="24"/>
          <w:lang w:eastAsia="ru-RU"/>
        </w:rPr>
        <w:t>надписью</w:t>
      </w:r>
      <w:proofErr w:type="gramEnd"/>
      <w:r w:rsidRPr="008F1B5A">
        <w:rPr>
          <w:rFonts w:eastAsia="Times New Roman" w:cs="Times New Roman"/>
          <w:sz w:val="24"/>
          <w:szCs w:val="24"/>
          <w:lang w:eastAsia="ru-RU"/>
        </w:rPr>
        <w:t xml:space="preserve"> "Огнеопасно".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Расфасовка пожароопасных товаров должна осуществляться в приспособленных для этой цели помещениях, отвечающих требованиям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109. Хранение и продажа керосина и других горючих жидкостей путем налива в тару разрешается только в отдельно стоящих зданиях, конструкции которых выполнены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за его пределы. В </w:t>
      </w:r>
      <w:r w:rsidRPr="008F1B5A">
        <w:rPr>
          <w:rFonts w:eastAsia="Times New Roman" w:cs="Times New Roman"/>
          <w:sz w:val="24"/>
          <w:szCs w:val="24"/>
          <w:lang w:eastAsia="ru-RU"/>
        </w:rPr>
        <w:lastRenderedPageBreak/>
        <w:t>указанных зданиях не допускается печное отопление и использование приборов, устройств с применением открытого огня.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110. Торговые залы отделяются от кладовых, в которых установлены емкости с керосином или другими горючими жидкостями, соответствующими противопожарными преградами. Емкости (резервуары, бочки) не должны быть объемом более 5 куб.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111. Трубопровод, по которому подается горючая жидкость из резервуаров в раздаточные баки, закрепляется неподвижно и имеет вентили у раздаточного бака и емкости. Раздаточный бак должен быть емкостью не более 100 литров. Трубопроводы и емкости должны иметь заземление не менее чем в 2 местах. Надежность заземления с измерением электрического сопротивления проверяется не реже 1 раза в год.</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112. Прилавок для отпуска легковоспламеняющихся и горючих жидкостей должен иметь негорючее покрытие, исключающее искрообразование при ударе.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хранение упаковочных материалов (стружка, солома, бумага и др.) в помещениях для торговли легковоспламеняющимися и горючими жидкостями.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Тара из-под легковоспламеняющихся и горючих жидкостей хранится только на специальных огражденных площадках.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113. Запрещается совмещать продажу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хранение патронов к оружию в подвальных помещениях.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Патроны к оружию должны храниться в шкафах из негорючих материалов, исключающих разлет патронов в случае пожара (возгорания), и установленных в помещениях, отгороженных от других помещений противопожарными перегородками и перекрытиями.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114. Запрещается хранить порох в одном шкафу с капсюлями или снаряженными патронами.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115. Непосредственно в здании магазина розничной торговли оружием и (или) патронами разрешается хранить не более 50 килограммов дымного пороха или 50 килограммов бездымного пороха.</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VIII. Медицинские организации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116. Руководитель медицинской организации обеспечивает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индивидуальной защиты органов дыхания и зрения человека от опасных факторов пожара на каждого работника дежурной смены медицинской организации.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Расстояние между кроватями в больничных палатах должно быть не менее 0,8 метра, а центральный основной проход - шириной не менее 1,2 метра. Стулья, тумбочки и другая мебель не должны загромождать эвакуационные пути и выходы, уменьшая ширину путей эвакуации, установленную требованиями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117.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обустраивать и использовать в корпусах с палатами для пациентов помещения, не связанные с лечебным процессом;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группировать более 2 кроватей;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устанавливать кровати в коридорах, холлах и на других путях эвакуации;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г) устанавливать и хранить баллоны с кислородом в зданиях медицинских организаций, если это не предусмотрено проектной документацией;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устраивать топочные отверстия печей в палатах.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118.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119. В лабораториях, отделениях медицинских организаций и кабинетах медицинских работников допускается хранение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120. Запрещается размещать в зданиях V степени огнестойкости медицинских организаций, оказывающих медицинскую помощь в стационарных условиях, с печным отоплением более 25 человек больных (взрослых и (или) детей).</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IX. Производственные объекты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121. Технологические процессы проводятся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 а оборудование, предназначенное для использования пожароопасных и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веществ и материалов, должно соответствовать технической документации изготовителя.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122. Руководитель организации обеспечивает при работе с пожароопасными и </w:t>
      </w:r>
      <w:proofErr w:type="spellStart"/>
      <w:r w:rsidRPr="008F1B5A">
        <w:rPr>
          <w:rFonts w:eastAsia="Times New Roman" w:cs="Times New Roman"/>
          <w:sz w:val="24"/>
          <w:szCs w:val="24"/>
          <w:lang w:eastAsia="ru-RU"/>
        </w:rPr>
        <w:t>пожаровзрывоопасными</w:t>
      </w:r>
      <w:proofErr w:type="spellEnd"/>
      <w:r w:rsidRPr="008F1B5A">
        <w:rPr>
          <w:rFonts w:eastAsia="Times New Roman" w:cs="Times New Roman"/>
          <w:sz w:val="24"/>
          <w:szCs w:val="24"/>
          <w:lang w:eastAsia="ru-RU"/>
        </w:rPr>
        <w:t xml:space="preserve"> веществами и материалами соблюдение требований маркировки и предупредительных надписей, указанных на упаковках или в сопроводительных документах.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Рассыпанная бертолетова соль должна немедленно убираться в специальные емкости с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123. Руководитель организации при выполнении планового ремонта или профилактического осмотра технологического оборудования обеспечивает соблюдение необходимых мер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124. Руководитель организации в соответствии с технологическим регламентом обеспечивает выполнение работ по очистке вытяжных устройств (шкафов, окрасочных, сушильных камер и др.), аппаратов и трубопроводов от пожароопасных отложений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При этом очистка указанных устройств и коммуникаций, расположенных в помещениях производственного и складского назначения, проводится в помещениях категорий А и Б по взрывопожарной и пожарной опасности не реже 1 раза в квартал, в помещениях категорий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 </w:t>
      </w:r>
      <w:proofErr w:type="spellStart"/>
      <w:r w:rsidRPr="008F1B5A">
        <w:rPr>
          <w:rFonts w:eastAsia="Times New Roman" w:cs="Times New Roman"/>
          <w:sz w:val="24"/>
          <w:szCs w:val="24"/>
          <w:lang w:eastAsia="ru-RU"/>
        </w:rPr>
        <w:t>В4</w:t>
      </w:r>
      <w:proofErr w:type="spellEnd"/>
      <w:r w:rsidRPr="008F1B5A">
        <w:rPr>
          <w:rFonts w:eastAsia="Times New Roman" w:cs="Times New Roman"/>
          <w:sz w:val="24"/>
          <w:szCs w:val="24"/>
          <w:lang w:eastAsia="ru-RU"/>
        </w:rPr>
        <w:t xml:space="preserve"> по взрывопожарной и пожарной опасности не реже 1 раза в полугодие, в помещениях других категорий по взрывопожарной и пожарной опасности не реже 1 раза в год.</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125. Руководитель организации обеспечивает исправное состояние искрогасителей, искроуловителей, </w:t>
      </w:r>
      <w:proofErr w:type="spellStart"/>
      <w:r w:rsidRPr="008F1B5A">
        <w:rPr>
          <w:rFonts w:eastAsia="Times New Roman" w:cs="Times New Roman"/>
          <w:sz w:val="24"/>
          <w:szCs w:val="24"/>
          <w:lang w:eastAsia="ru-RU"/>
        </w:rPr>
        <w:t>огнезадерживающих</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огнепреграждающих</w:t>
      </w:r>
      <w:proofErr w:type="spellEnd"/>
      <w:r w:rsidRPr="008F1B5A">
        <w:rPr>
          <w:rFonts w:eastAsia="Times New Roman" w:cs="Times New Roman"/>
          <w:sz w:val="24"/>
          <w:szCs w:val="24"/>
          <w:lang w:eastAsia="ru-RU"/>
        </w:rPr>
        <w:t xml:space="preserve">, пыле- и </w:t>
      </w:r>
      <w:proofErr w:type="spellStart"/>
      <w:r w:rsidRPr="008F1B5A">
        <w:rPr>
          <w:rFonts w:eastAsia="Times New Roman" w:cs="Times New Roman"/>
          <w:sz w:val="24"/>
          <w:szCs w:val="24"/>
          <w:lang w:eastAsia="ru-RU"/>
        </w:rPr>
        <w:t>металлоулавливающих</w:t>
      </w:r>
      <w:proofErr w:type="spellEnd"/>
      <w:r w:rsidRPr="008F1B5A">
        <w:rPr>
          <w:rFonts w:eastAsia="Times New Roman" w:cs="Times New Roman"/>
          <w:sz w:val="24"/>
          <w:szCs w:val="24"/>
          <w:lang w:eastAsia="ru-RU"/>
        </w:rPr>
        <w:t xml:space="preserve"> и противовзрывных устройств, систем защиты от статического электричества, а также устройств </w:t>
      </w:r>
      <w:proofErr w:type="spellStart"/>
      <w:r w:rsidRPr="008F1B5A">
        <w:rPr>
          <w:rFonts w:eastAsia="Times New Roman" w:cs="Times New Roman"/>
          <w:sz w:val="24"/>
          <w:szCs w:val="24"/>
          <w:lang w:eastAsia="ru-RU"/>
        </w:rPr>
        <w:t>молниезащиты</w:t>
      </w:r>
      <w:proofErr w:type="spellEnd"/>
      <w:r w:rsidRPr="008F1B5A">
        <w:rPr>
          <w:rFonts w:eastAsia="Times New Roman" w:cs="Times New Roman"/>
          <w:sz w:val="24"/>
          <w:szCs w:val="24"/>
          <w:lang w:eastAsia="ru-RU"/>
        </w:rPr>
        <w:t>, устанавливаемых на технологическом оборудовании и трубопроводах.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126. Для мойки и обезжиривания оборудования, изделий и деталей применяются негорючие технические моющие средства, за исключением случаев, когда по условиям технологического </w:t>
      </w:r>
      <w:r w:rsidRPr="008F1B5A">
        <w:rPr>
          <w:rFonts w:eastAsia="Times New Roman" w:cs="Times New Roman"/>
          <w:sz w:val="24"/>
          <w:szCs w:val="24"/>
          <w:lang w:eastAsia="ru-RU"/>
        </w:rPr>
        <w:lastRenderedPageBreak/>
        <w:t>процесса для мойки и обезжиривания оборудования, изделий и деталей предусмотрено применение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127. Для разогрева застывшего продукта, ледяных, кристаллогидратных и других пробок в трубопроводах запрещается применять открытый огонь. Разогрев застывшего продукта, ледяных, кристаллогидратных и других пробок в трубопроводах следует производить горячей водой, паром и другими безопасными способами.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128. Отбор проб легковоспламеняющихся и горючих жидкостей из резервуаров (емкостей) и замер их уровня следует производить в светлое время суток. Запрещается выполнять указанные операции во время грозы, а также во время закачки или откачки продукта.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подавать легковоспламеняющиеся и горючие жидкости в резервуары (емкости) падающей струей. Скорость наполнения и опорожнения резервуара не должна превышать суммарную пропускную способность установленных на резервуарах дыхательных клапанов (вентиляционных патрубков).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129. Руководитель организации обеспечивает своевременное проведение работ по удалению горючих отходов, находящихся в </w:t>
      </w:r>
      <w:proofErr w:type="spellStart"/>
      <w:r w:rsidRPr="008F1B5A">
        <w:rPr>
          <w:rFonts w:eastAsia="Times New Roman" w:cs="Times New Roman"/>
          <w:sz w:val="24"/>
          <w:szCs w:val="24"/>
          <w:lang w:eastAsia="ru-RU"/>
        </w:rPr>
        <w:t>пылесборных</w:t>
      </w:r>
      <w:proofErr w:type="spellEnd"/>
      <w:r w:rsidRPr="008F1B5A">
        <w:rPr>
          <w:rFonts w:eastAsia="Times New Roman" w:cs="Times New Roman"/>
          <w:sz w:val="24"/>
          <w:szCs w:val="24"/>
          <w:lang w:eastAsia="ru-RU"/>
        </w:rPr>
        <w:t xml:space="preserve"> камерах и циклонах. Двери и люки </w:t>
      </w:r>
      <w:proofErr w:type="spellStart"/>
      <w:r w:rsidRPr="008F1B5A">
        <w:rPr>
          <w:rFonts w:eastAsia="Times New Roman" w:cs="Times New Roman"/>
          <w:sz w:val="24"/>
          <w:szCs w:val="24"/>
          <w:lang w:eastAsia="ru-RU"/>
        </w:rPr>
        <w:t>пылесборных</w:t>
      </w:r>
      <w:proofErr w:type="spellEnd"/>
      <w:r w:rsidRPr="008F1B5A">
        <w:rPr>
          <w:rFonts w:eastAsia="Times New Roman" w:cs="Times New Roman"/>
          <w:sz w:val="24"/>
          <w:szCs w:val="24"/>
          <w:lang w:eastAsia="ru-RU"/>
        </w:rPr>
        <w:t xml:space="preserve"> камер и циклонов при их эксплуатации закрываются.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130. Запрещается использовать для проживания людей производственные и складские здания и сооружения, расположенные на территориях предприятий.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131. Во взрывоопасных зонах участков, цехов и помещений должен применяться инструмент из безыскровых материалов или в соответствующем взрывобезопасном исполнении.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132.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Периодичность уборки устанавливается руководителем организации. Уборка проводится методами, исключающими </w:t>
      </w:r>
      <w:proofErr w:type="spellStart"/>
      <w:r w:rsidRPr="008F1B5A">
        <w:rPr>
          <w:rFonts w:eastAsia="Times New Roman" w:cs="Times New Roman"/>
          <w:sz w:val="24"/>
          <w:szCs w:val="24"/>
          <w:lang w:eastAsia="ru-RU"/>
        </w:rPr>
        <w:t>взвихрение</w:t>
      </w:r>
      <w:proofErr w:type="spellEnd"/>
      <w:r w:rsidRPr="008F1B5A">
        <w:rPr>
          <w:rFonts w:eastAsia="Times New Roman" w:cs="Times New Roman"/>
          <w:sz w:val="24"/>
          <w:szCs w:val="24"/>
          <w:lang w:eastAsia="ru-RU"/>
        </w:rPr>
        <w:t xml:space="preserve"> пыли и образование взрывоопасных пылевоздушных смесей.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133. Защитные мембраны взрывных предохранительных клапанов на линиях и на адсорберах по виду материала и толщине должны соответствовать требованиям проектной документации.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134. Руководитель организации устанавливает сроки проведения проверок исправности </w:t>
      </w:r>
      <w:proofErr w:type="spellStart"/>
      <w:r w:rsidRPr="008F1B5A">
        <w:rPr>
          <w:rFonts w:eastAsia="Times New Roman" w:cs="Times New Roman"/>
          <w:sz w:val="24"/>
          <w:szCs w:val="24"/>
          <w:lang w:eastAsia="ru-RU"/>
        </w:rPr>
        <w:t>огнепреградителей</w:t>
      </w:r>
      <w:proofErr w:type="spellEnd"/>
      <w:r w:rsidRPr="008F1B5A">
        <w:rPr>
          <w:rFonts w:eastAsia="Times New Roman" w:cs="Times New Roman"/>
          <w:sz w:val="24"/>
          <w:szCs w:val="24"/>
          <w:lang w:eastAsia="ru-RU"/>
        </w:rPr>
        <w:t>, очистки их огнегасящей насадки и мембранных клапанов, а также обеспечивает их выполнение.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135. Запрещается заполнять адсорберы нестандартным активированным углем.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136. Запрещается при обработке и переработке древесины эксплуатировать лесопильные рамы, круглопильные, </w:t>
      </w:r>
      <w:proofErr w:type="gramStart"/>
      <w:r w:rsidRPr="008F1B5A">
        <w:rPr>
          <w:rFonts w:eastAsia="Times New Roman" w:cs="Times New Roman"/>
          <w:sz w:val="24"/>
          <w:szCs w:val="24"/>
          <w:lang w:eastAsia="ru-RU"/>
        </w:rPr>
        <w:t>фрезерно-пильные</w:t>
      </w:r>
      <w:proofErr w:type="gramEnd"/>
      <w:r w:rsidRPr="008F1B5A">
        <w:rPr>
          <w:rFonts w:eastAsia="Times New Roman" w:cs="Times New Roman"/>
          <w:sz w:val="24"/>
          <w:szCs w:val="24"/>
          <w:lang w:eastAsia="ru-RU"/>
        </w:rPr>
        <w:t xml:space="preserve"> и другие станки и агрегаты с неисправностями.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137. Запрещается для чистки загрузочной воронки </w:t>
      </w:r>
      <w:proofErr w:type="spellStart"/>
      <w:r w:rsidRPr="008F1B5A">
        <w:rPr>
          <w:rFonts w:eastAsia="Times New Roman" w:cs="Times New Roman"/>
          <w:sz w:val="24"/>
          <w:szCs w:val="24"/>
          <w:lang w:eastAsia="ru-RU"/>
        </w:rPr>
        <w:t>рубительной</w:t>
      </w:r>
      <w:proofErr w:type="spellEnd"/>
      <w:r w:rsidRPr="008F1B5A">
        <w:rPr>
          <w:rFonts w:eastAsia="Times New Roman" w:cs="Times New Roman"/>
          <w:sz w:val="24"/>
          <w:szCs w:val="24"/>
          <w:lang w:eastAsia="ru-RU"/>
        </w:rPr>
        <w:t xml:space="preserve"> машины применять металлические предметы.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138. Запрещается выполнять работы по изготовлению древесно-стружечных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 Конструкция зонта не должна затруднять обслуживание и очистку пресса и самого зонта.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139. Запрещается эксплуатация барабанных сушилок и бункеров сухой стружки и пыли, не оборудованных системами автоматического пожаротушения и противовзрывными устройствами, или таких сушилок и бункеров с неисправными системами автоматического пожаротушения и противовзрывными устройствами.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140.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Производить термообработку </w:t>
      </w:r>
      <w:proofErr w:type="spellStart"/>
      <w:r w:rsidRPr="008F1B5A">
        <w:rPr>
          <w:rFonts w:eastAsia="Times New Roman" w:cs="Times New Roman"/>
          <w:sz w:val="24"/>
          <w:szCs w:val="24"/>
          <w:lang w:eastAsia="ru-RU"/>
        </w:rPr>
        <w:t>недопрессованных</w:t>
      </w:r>
      <w:proofErr w:type="spellEnd"/>
      <w:r w:rsidRPr="008F1B5A">
        <w:rPr>
          <w:rFonts w:eastAsia="Times New Roman" w:cs="Times New Roman"/>
          <w:sz w:val="24"/>
          <w:szCs w:val="24"/>
          <w:lang w:eastAsia="ru-RU"/>
        </w:rPr>
        <w:t xml:space="preserve"> древесно-стружечных плит с рыхлыми кромками не разрешается.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141. Древесно-стружечные, древесно-клееные и иные плиты из древесных материалов перед укладкой в стопы после термообработки охлаждаются на открытых площадках до температуры окружающего воздуха для исключения их самовозгорания.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142. После окончания работы пропиточные ванны для древесно-стружечных плит и иных плит из древесных материалов, а также ванны с охлаждающими горючими жидкостями закрываются крышками.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143. Запрещается эксплуатировать пропиточные, закалочные и другие ванны с горючими жидкостями для обработки древесно-стружечных, древесно-клееных и иных плит из древесных материалов, не оборудованные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емкости.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144. Сушильные камеры периодического действия и калориферы перед каждой загрузкой очищаются от производственного мусора и пыли.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эксплуатация сушильных установок с трещинами на поверхности боровов и неработающими искроуловителями.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145. Топочно-газовые устройства газовых сушильных камер, работающих на твердом и жидком топливе, очищаются от сажи не реже 2 раз в месяц.</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эксплуатация топочно-сушильного отделения с неисправными приборами для контроля температуры сушильного аппарата.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146. Сушильные камеры для </w:t>
      </w:r>
      <w:proofErr w:type="gramStart"/>
      <w:r w:rsidRPr="008F1B5A">
        <w:rPr>
          <w:rFonts w:eastAsia="Times New Roman" w:cs="Times New Roman"/>
          <w:sz w:val="24"/>
          <w:szCs w:val="24"/>
          <w:lang w:eastAsia="ru-RU"/>
        </w:rPr>
        <w:t>древесно-волокнистых</w:t>
      </w:r>
      <w:proofErr w:type="gramEnd"/>
      <w:r w:rsidRPr="008F1B5A">
        <w:rPr>
          <w:rFonts w:eastAsia="Times New Roman" w:cs="Times New Roman"/>
          <w:sz w:val="24"/>
          <w:szCs w:val="24"/>
          <w:lang w:eastAsia="ru-RU"/>
        </w:rPr>
        <w:t xml:space="preserve"> плит и иных плит из древесных материалов следует очищать от древесных отходов не реже 1 раза в сутки.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остановке конвейера более чем на 10 минут обогрев сушильной камеры прекращается.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147. Сушильные камеры (помещения, шкафы) для сырья, полуфабрикатов и окрашенных готовых изделий оборудуются автоматикой отключения обогрева при повышении температуры свыше нормы.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148. Перед укладкой древесины в штабели для сушки токами высокой частоты необходимо обеспечить отсутствие в них металлических предметов.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149. Запрещается в сушильных камерах находиться людям и сушить в них спецодежду и другие предметы, не относящиеся к технологическому процессу.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150. Запрещается эксплуатация </w:t>
      </w:r>
      <w:proofErr w:type="spellStart"/>
      <w:r w:rsidRPr="008F1B5A">
        <w:rPr>
          <w:rFonts w:eastAsia="Times New Roman" w:cs="Times New Roman"/>
          <w:sz w:val="24"/>
          <w:szCs w:val="24"/>
          <w:lang w:eastAsia="ru-RU"/>
        </w:rPr>
        <w:t>соломко</w:t>
      </w:r>
      <w:proofErr w:type="spellEnd"/>
      <w:r w:rsidRPr="008F1B5A">
        <w:rPr>
          <w:rFonts w:eastAsia="Times New Roman" w:cs="Times New Roman"/>
          <w:sz w:val="24"/>
          <w:szCs w:val="24"/>
          <w:lang w:eastAsia="ru-RU"/>
        </w:rPr>
        <w:t>-шлифовальных аппаратов, не оборудованных системой пылеудаления, или таких аппаратов с неисправной системой пылеудаления.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151. При производстве спичек: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в производственных помещениях оборудование и механизмы, а также пол и стены помещения при попадании на них зажигательной массы и парафина необходимо немедленно очищать и промывать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уборку и промывку пола автоматного цеха необходимо производить не реже 2 раз в смену, отстойник канализационного колодца необходимо очищать после каждой уборки и промывки пола цеха;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в) запас зажигательной массы, находящейся у автомата, не должен превышать количество, необходимое для одной заливки;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очистку массы в макальном корыте от выпавшей спичечной соломки необходимо проводить сетчатыми лопатками из цветного металла;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остановку спичечного автомата на выходные дни, профилактический ремонт, а также устранение аварии необходимо проводить при отсутствии в нем спичек;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при кратковременных остановках автомата макальная плита опускается в макальное корыто;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ж) запрещается транспортировать зажигательную массу через места хранения готовой продукции, </w:t>
      </w:r>
      <w:proofErr w:type="spellStart"/>
      <w:r w:rsidRPr="008F1B5A">
        <w:rPr>
          <w:rFonts w:eastAsia="Times New Roman" w:cs="Times New Roman"/>
          <w:sz w:val="24"/>
          <w:szCs w:val="24"/>
          <w:lang w:eastAsia="ru-RU"/>
        </w:rPr>
        <w:t>намазочное</w:t>
      </w:r>
      <w:proofErr w:type="spellEnd"/>
      <w:r w:rsidRPr="008F1B5A">
        <w:rPr>
          <w:rFonts w:eastAsia="Times New Roman" w:cs="Times New Roman"/>
          <w:sz w:val="24"/>
          <w:szCs w:val="24"/>
          <w:lang w:eastAsia="ru-RU"/>
        </w:rPr>
        <w:t xml:space="preserve"> отделение и около сушильных устройств, а фосфорную массу - через автоматный цех и помещение для укладки рассыпанных спичек;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полы размольного отделения необходимо постоянно поддерживать в увлажненном состоянии;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не разрешается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не допускается применять для приготовления и хранения зажигательной и фосфорной масс посуду вместимостью более 50 килограммов. Посуда изготавливается из цветного металла и должна иметь приспособления (ручки) для ее переноски;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измельчение в шаровой мельнице бертолетовой соли и серы в сухом виде не разрешается;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 засорение фосфорной и зажигательной масс спичечной соломкой, спичками и различными отходами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 развеску химикатов для спичечных масс необходимо проводить в специальных шкафах, оборудованных вытяжной вентиляцией.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152. Спецодежда работающих в цехах приготовления спичечных масс и автоматных цехов должна быть пропитана огнезащитным составом.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153. В помещениях укладки рассыпанных спичек и у каждого автомата запас спичек, уложенных в кассеты, не должен превышать 10 малых или 5 больших кассет.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Запас спичек около коробконабивочных машин не должен превышать 3 малых кассет.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Кассеты со спичками хранятся на стеллажах и укладываются не более чем в 2 ряда по высоте с прокладками из цветного металла между ними. Запрещается хранить в цехе более 10 малых или 5 больших кассет со спичками в одном месте.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154. Запас готовых спичек в зоне </w:t>
      </w:r>
      <w:proofErr w:type="spellStart"/>
      <w:r w:rsidRPr="008F1B5A">
        <w:rPr>
          <w:rFonts w:eastAsia="Times New Roman" w:cs="Times New Roman"/>
          <w:sz w:val="24"/>
          <w:szCs w:val="24"/>
          <w:lang w:eastAsia="ru-RU"/>
        </w:rPr>
        <w:t>коробконамазочных</w:t>
      </w:r>
      <w:proofErr w:type="spellEnd"/>
      <w:r w:rsidRPr="008F1B5A">
        <w:rPr>
          <w:rFonts w:eastAsia="Times New Roman" w:cs="Times New Roman"/>
          <w:sz w:val="24"/>
          <w:szCs w:val="24"/>
          <w:lang w:eastAsia="ru-RU"/>
        </w:rPr>
        <w:t xml:space="preserve"> и упаковочных машин не должен превышать 20 ящиков на машину.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участке промежуточного хранения количество готовой продукции не должно превышать сменную выработку одного спичечного автомата.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155. Руководителем организации или иным должностным лицом, уполномоченным руководителем организации, для выполнения работ по сбору, транспортированию и уничтожению отходов спичечных масс разрабатывается и утверждается соответствующая инструкция.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156. Отходы спичечных масс и деревянная тара утилизируются вне территории предприятия на площадке, имеющей ограждение и твердое покрытие. Отходы спичечных масс доставляются к месту утилизации разведенными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157.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не допускается наличие сквозных отверстий и щелей. Прокладка коммуникаций через такие стены допускается только с применением специальных устройств (сальников).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158. На электростанциях: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запрещается проводить монтаж или ремонт оборудования в помещении при неработающей вентиляции;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при подаче топлива должны работать все средства </w:t>
      </w:r>
      <w:proofErr w:type="spellStart"/>
      <w:r w:rsidRPr="008F1B5A">
        <w:rPr>
          <w:rFonts w:eastAsia="Times New Roman" w:cs="Times New Roman"/>
          <w:sz w:val="24"/>
          <w:szCs w:val="24"/>
          <w:lang w:eastAsia="ru-RU"/>
        </w:rPr>
        <w:t>обеспыливания</w:t>
      </w:r>
      <w:proofErr w:type="spellEnd"/>
      <w:r w:rsidRPr="008F1B5A">
        <w:rPr>
          <w:rFonts w:eastAsia="Times New Roman" w:cs="Times New Roman"/>
          <w:sz w:val="24"/>
          <w:szCs w:val="24"/>
          <w:lang w:eastAsia="ru-RU"/>
        </w:rPr>
        <w:t>, находящиеся на тракте топливоподачи, а также устройства по улавливанию металла, щепы и других посторонних включений из топлива;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на тракте топливоподачи регулярно проводится контроль и своевременно выполняется текущий ремонт и техническое обслуживание для предотвращения скопления пыли;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в помещениях тракта топливоподачи необходимо соблюдать чистоту, регулярно проводить уборку с удалением пыли со всех мест ее скопления. Уборка проводится по утвержденному графику в зависимости от типа твердого топлива, его склонности к окислению и запыленности помещений. Пыль убирается </w:t>
      </w:r>
      <w:proofErr w:type="spellStart"/>
      <w:r w:rsidRPr="008F1B5A">
        <w:rPr>
          <w:rFonts w:eastAsia="Times New Roman" w:cs="Times New Roman"/>
          <w:sz w:val="24"/>
          <w:szCs w:val="24"/>
          <w:lang w:eastAsia="ru-RU"/>
        </w:rPr>
        <w:t>гидросмывом</w:t>
      </w:r>
      <w:proofErr w:type="spellEnd"/>
      <w:r w:rsidRPr="008F1B5A">
        <w:rPr>
          <w:rFonts w:eastAsia="Times New Roman" w:cs="Times New Roman"/>
          <w:sz w:val="24"/>
          <w:szCs w:val="24"/>
          <w:lang w:eastAsia="ru-RU"/>
        </w:rPr>
        <w:t xml:space="preserve"> или механизированным способом. При необходимости в отдельных местах ручной уборки эти работы допускается проводить только после увлажнения пыли распыленной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на кабельных трассах, идущих по тракту топливоподачи, необходимо следить за наличием просвета между кабелями для уменьшения скопления пыли;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при загрузке конвейерных лент не должно быть падения, просыпания топлива, его следует убирать в течение рабочей смены. Не допускается скопление топлива под нижней ниткой конвейерных лент;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не разрешается, кроме аварийных ситуаций, осуществлять остановку конвейеров, нагруженных топливом. В случае аварийной остановки конвейерные ленты освобождаются (разгружаются) от топлива в возможно короткий срок;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при переходе электростанции на длительное сжигание газа или мазута и перед капитальным ремонтом соответствующего оборудования производится полное опорожнение бункеров сырого топлива;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и) перед проведением вулканизационных работ на конвейере необходимо очистить от пыли участок не менее 10 метров вдоль ленты (при необходимости выполнить </w:t>
      </w:r>
      <w:proofErr w:type="spellStart"/>
      <w:r w:rsidRPr="008F1B5A">
        <w:rPr>
          <w:rFonts w:eastAsia="Times New Roman" w:cs="Times New Roman"/>
          <w:sz w:val="24"/>
          <w:szCs w:val="24"/>
          <w:lang w:eastAsia="ru-RU"/>
        </w:rPr>
        <w:t>гидроуборку</w:t>
      </w:r>
      <w:proofErr w:type="spellEnd"/>
      <w:r w:rsidRPr="008F1B5A">
        <w:rPr>
          <w:rFonts w:eastAsia="Times New Roman" w:cs="Times New Roman"/>
          <w:sz w:val="24"/>
          <w:szCs w:val="24"/>
          <w:lang w:eastAsia="ru-RU"/>
        </w:rPr>
        <w:t>), огородить его щитами из негорючих материалов и обеспечить первичными 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запрещается в помещениях и коридорах закрытых распределительных устройств и подстанций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в случае попадания масла на теплоизоляцию горячих поверхностей необходимо немедленно очистить ее (горячей водой или паром), а в случае глубокой пропитки изоляции следует заменить участок теплоизоляции;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 поддоны под маслонаполненным оборудованием для сбора возможных протечек масла должны находиться в исправном состоянии, проходимость трубопроводов организованного отвода масла в сборный бак должна проверяться в период ремонтов. Запрещается для сбора протечек масла из уплотнений и сальников на оборудовании укладывать тряпки и ветошь, а также использовать временные лотки и противни.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159. В кабельных сооружениях: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не реже чем через 60 метров устанавливаются указатели ближайшего выхода;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на дверях секционных перегородок наносятся указатели (схема) движения до ближайшего выхода. У выходных люков из кабельных сооружений устанавливаются лестницы так, чтобы они не мешали проходу по тоннелю (этажу);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запрещается прокладка бронированных кабелей внутри помещений без снятия горючего джутового покрова;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при эксплуатации кабельных сооружений двери секционных перегородок фиксируются в закрытом положении;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запрещается при проведении реконструкции или ремонта применять кабели с горючей изоляцией;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запрещается в помещениях подпитывающих устройств маслонаполненных кабелей хранить горючие и другие материалы, не относящиеся к этой установке;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кабельные каналы и двойные полы в распределительных устройствах и других помещениях необходимо перекрывать съемными плитами из негорючих материалов. Съемные плиты должны иметь приспособления для быстрого их подъема вручную;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 при реконструкции и ремонте прокладка через кабельные сооружения каких-либо транзитных коммуникаций и </w:t>
      </w:r>
      <w:proofErr w:type="spellStart"/>
      <w:r w:rsidRPr="008F1B5A">
        <w:rPr>
          <w:rFonts w:eastAsia="Times New Roman" w:cs="Times New Roman"/>
          <w:sz w:val="24"/>
          <w:szCs w:val="24"/>
          <w:lang w:eastAsia="ru-RU"/>
        </w:rPr>
        <w:t>шинопроводов</w:t>
      </w:r>
      <w:proofErr w:type="spellEnd"/>
      <w:r w:rsidRPr="008F1B5A">
        <w:rPr>
          <w:rFonts w:eastAsia="Times New Roman" w:cs="Times New Roman"/>
          <w:sz w:val="24"/>
          <w:szCs w:val="24"/>
          <w:lang w:eastAsia="ru-RU"/>
        </w:rPr>
        <w:t xml:space="preserve"> не разрешается;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при эксплуатации кабельных сооружений огнезащитные кабельные покрытия и кабельные проходки не должны иметь видимые повреждения (отслоения, вздутия, сколы, растрескивания и др.). При обнаружении таких мест принимаются меры по их ремонту и восстановлению;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запрещается эксплуатация кабельных сооружений после прокладки дополнительных кабельных линий без восстановления требуемых нормируемых пределов огнестойкости проходок в местах прохождения кабеля через строительные конструкции.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160. </w:t>
      </w:r>
      <w:proofErr w:type="spellStart"/>
      <w:r w:rsidRPr="008F1B5A">
        <w:rPr>
          <w:rFonts w:eastAsia="Times New Roman" w:cs="Times New Roman"/>
          <w:sz w:val="24"/>
          <w:szCs w:val="24"/>
          <w:lang w:eastAsia="ru-RU"/>
        </w:rPr>
        <w:t>Маслоприемные</w:t>
      </w:r>
      <w:proofErr w:type="spellEnd"/>
      <w:r w:rsidRPr="008F1B5A">
        <w:rPr>
          <w:rFonts w:eastAsia="Times New Roman" w:cs="Times New Roman"/>
          <w:sz w:val="24"/>
          <w:szCs w:val="24"/>
          <w:lang w:eastAsia="ru-RU"/>
        </w:rPr>
        <w:t xml:space="preserve"> устройства под трансформаторами и реакторами, </w:t>
      </w:r>
      <w:proofErr w:type="spellStart"/>
      <w:r w:rsidRPr="008F1B5A">
        <w:rPr>
          <w:rFonts w:eastAsia="Times New Roman" w:cs="Times New Roman"/>
          <w:sz w:val="24"/>
          <w:szCs w:val="24"/>
          <w:lang w:eastAsia="ru-RU"/>
        </w:rPr>
        <w:t>маслоотводы</w:t>
      </w:r>
      <w:proofErr w:type="spellEnd"/>
      <w:r w:rsidRPr="008F1B5A">
        <w:rPr>
          <w:rFonts w:eastAsia="Times New Roman" w:cs="Times New Roman"/>
          <w:sz w:val="24"/>
          <w:szCs w:val="24"/>
          <w:lang w:eastAsia="ru-RU"/>
        </w:rPr>
        <w:t xml:space="preserve"> (или специальные дренажи) должны содержаться в исправном состоянии для исключения при аварии растекания масла и попадания его в кабельные каналы и другие сооружения.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161. В пределах бортовых ограждений маслоприемника гравийную засыпку необходимо содержать в чистом состоянии.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образовании на гравийной засыпке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невозможности его промывки и очистки осуществляется замена гравия.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162.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Бортовые ограждения маслоприемников должны быть непрерывны по всему периметру устройства.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163. В местах установки мобильной пожарной техники оборудуются и обозначаются места заземления, которые определяются специалистами энергетических объектов.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164. На объектах защиты, относящихся к полиграфической промышленности: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столы и шкафчики (тумбочки) в отделениях машинного набора покрываются листовой нержавеющей, или оцинкованной сталью, или термостойкой пластмассой;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б) чистка магазинов, матриц и клиньев осуществляется </w:t>
      </w:r>
      <w:proofErr w:type="spellStart"/>
      <w:r w:rsidRPr="008F1B5A">
        <w:rPr>
          <w:rFonts w:eastAsia="Times New Roman" w:cs="Times New Roman"/>
          <w:sz w:val="24"/>
          <w:szCs w:val="24"/>
          <w:lang w:eastAsia="ru-RU"/>
        </w:rPr>
        <w:t>пожаробезопасными</w:t>
      </w:r>
      <w:proofErr w:type="spellEnd"/>
      <w:r w:rsidRPr="008F1B5A">
        <w:rPr>
          <w:rFonts w:eastAsia="Times New Roman" w:cs="Times New Roman"/>
          <w:sz w:val="24"/>
          <w:szCs w:val="24"/>
          <w:lang w:eastAsia="ru-RU"/>
        </w:rPr>
        <w:t xml:space="preserve"> растворами. В исключительных случаях допускается чистка магазинов, матриц и клиньев легковоспламеняющейся или горючей жидкостью непосредственно в линотипном отделении в шкафу из негорючих материалов, оборудованном вытяжной вентиляцией.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165. На объектах защиты, относящихся к полиграфической промышленности,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подвешивать на </w:t>
      </w:r>
      <w:proofErr w:type="spellStart"/>
      <w:r w:rsidRPr="008F1B5A">
        <w:rPr>
          <w:rFonts w:eastAsia="Times New Roman" w:cs="Times New Roman"/>
          <w:sz w:val="24"/>
          <w:szCs w:val="24"/>
          <w:lang w:eastAsia="ru-RU"/>
        </w:rPr>
        <w:t>металлоподаватель</w:t>
      </w:r>
      <w:proofErr w:type="spellEnd"/>
      <w:r w:rsidRPr="008F1B5A">
        <w:rPr>
          <w:rFonts w:eastAsia="Times New Roman" w:cs="Times New Roman"/>
          <w:sz w:val="24"/>
          <w:szCs w:val="24"/>
          <w:lang w:eastAsia="ru-RU"/>
        </w:rPr>
        <w:t xml:space="preserve"> отливных машин влажные слитки;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загружать отливной котел наборными материалами, загрязненными красками и горючими веществами;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оставлять на наборных машинах или хранить около них горючие смывочные материалы и масленки с маслом;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подходить к отливочному аппарату и работать на машине в спецодежде, загрязненной горючей жидкостью;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настилать полы из горючих материалов в </w:t>
      </w:r>
      <w:proofErr w:type="spellStart"/>
      <w:r w:rsidRPr="008F1B5A">
        <w:rPr>
          <w:rFonts w:eastAsia="Times New Roman" w:cs="Times New Roman"/>
          <w:sz w:val="24"/>
          <w:szCs w:val="24"/>
          <w:lang w:eastAsia="ru-RU"/>
        </w:rPr>
        <w:t>гартоплавильных</w:t>
      </w:r>
      <w:proofErr w:type="spellEnd"/>
      <w:r w:rsidRPr="008F1B5A">
        <w:rPr>
          <w:rFonts w:eastAsia="Times New Roman" w:cs="Times New Roman"/>
          <w:sz w:val="24"/>
          <w:szCs w:val="24"/>
          <w:lang w:eastAsia="ru-RU"/>
        </w:rPr>
        <w:t xml:space="preserve"> отделениях.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166. Поливать матричный материал (винипласт, восковую массу, свинец) раствором каучука в бензине и пропитывать фильтровальный картон бакелитовым лаком следует на столах, выполненных из негорючих материалов, оборудованных бортовыми устройствами для удаления жидкости, или в химическом шкафу.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Запрещается </w:t>
      </w:r>
      <w:proofErr w:type="spellStart"/>
      <w:r w:rsidRPr="008F1B5A">
        <w:rPr>
          <w:rFonts w:eastAsia="Times New Roman" w:cs="Times New Roman"/>
          <w:sz w:val="24"/>
          <w:szCs w:val="24"/>
          <w:lang w:eastAsia="ru-RU"/>
        </w:rPr>
        <w:t>графитировать</w:t>
      </w:r>
      <w:proofErr w:type="spellEnd"/>
      <w:r w:rsidRPr="008F1B5A">
        <w:rPr>
          <w:rFonts w:eastAsia="Times New Roman" w:cs="Times New Roman"/>
          <w:sz w:val="24"/>
          <w:szCs w:val="24"/>
          <w:lang w:eastAsia="ru-RU"/>
        </w:rPr>
        <w:t xml:space="preserve"> матричный материал открытым способом на </w:t>
      </w:r>
      <w:proofErr w:type="spellStart"/>
      <w:r w:rsidRPr="008F1B5A">
        <w:rPr>
          <w:rFonts w:eastAsia="Times New Roman" w:cs="Times New Roman"/>
          <w:sz w:val="24"/>
          <w:szCs w:val="24"/>
          <w:lang w:eastAsia="ru-RU"/>
        </w:rPr>
        <w:t>тралере</w:t>
      </w:r>
      <w:proofErr w:type="spellEnd"/>
      <w:r w:rsidRPr="008F1B5A">
        <w:rPr>
          <w:rFonts w:eastAsia="Times New Roman" w:cs="Times New Roman"/>
          <w:sz w:val="24"/>
          <w:szCs w:val="24"/>
          <w:lang w:eastAsia="ru-RU"/>
        </w:rPr>
        <w:t xml:space="preserve"> пресса или </w:t>
      </w:r>
      <w:proofErr w:type="spellStart"/>
      <w:r w:rsidRPr="008F1B5A">
        <w:rPr>
          <w:rFonts w:eastAsia="Times New Roman" w:cs="Times New Roman"/>
          <w:sz w:val="24"/>
          <w:szCs w:val="24"/>
          <w:lang w:eastAsia="ru-RU"/>
        </w:rPr>
        <w:t>тралере</w:t>
      </w:r>
      <w:proofErr w:type="spellEnd"/>
      <w:r w:rsidRPr="008F1B5A">
        <w:rPr>
          <w:rFonts w:eastAsia="Times New Roman" w:cs="Times New Roman"/>
          <w:sz w:val="24"/>
          <w:szCs w:val="24"/>
          <w:lang w:eastAsia="ru-RU"/>
        </w:rPr>
        <w:t xml:space="preserve"> нагревательного устройства, а также сушить его над отопительными и нагревательными приборами.</w:t>
      </w:r>
    </w:p>
    <w:p w:rsidR="008F1B5A" w:rsidRPr="008F1B5A" w:rsidRDefault="008F1B5A" w:rsidP="008F1B5A">
      <w:pPr>
        <w:spacing w:before="240" w:after="240" w:line="240" w:lineRule="auto"/>
        <w:jc w:val="both"/>
        <w:rPr>
          <w:rFonts w:eastAsia="Times New Roman" w:cs="Times New Roman"/>
          <w:sz w:val="24"/>
          <w:szCs w:val="24"/>
          <w:lang w:eastAsia="ru-RU"/>
        </w:rPr>
      </w:pPr>
      <w:proofErr w:type="spellStart"/>
      <w:r w:rsidRPr="008F1B5A">
        <w:rPr>
          <w:rFonts w:eastAsia="Times New Roman" w:cs="Times New Roman"/>
          <w:sz w:val="24"/>
          <w:szCs w:val="24"/>
          <w:lang w:eastAsia="ru-RU"/>
        </w:rPr>
        <w:t>Графитирование</w:t>
      </w:r>
      <w:proofErr w:type="spellEnd"/>
      <w:r w:rsidRPr="008F1B5A">
        <w:rPr>
          <w:rFonts w:eastAsia="Times New Roman" w:cs="Times New Roman"/>
          <w:sz w:val="24"/>
          <w:szCs w:val="24"/>
          <w:lang w:eastAsia="ru-RU"/>
        </w:rPr>
        <w:t xml:space="preserve"> матричного материала следует производить в специальном закрытом аппарате при включенной вытяжной вентиляции.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 Объекты сельскохозяйственного производства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167. Встраиваемые (пристраиваемые) вакуум-насосные и </w:t>
      </w:r>
      <w:proofErr w:type="spellStart"/>
      <w:r w:rsidRPr="008F1B5A">
        <w:rPr>
          <w:rFonts w:eastAsia="Times New Roman" w:cs="Times New Roman"/>
          <w:sz w:val="24"/>
          <w:szCs w:val="24"/>
          <w:lang w:eastAsia="ru-RU"/>
        </w:rPr>
        <w:t>теплогенераторные</w:t>
      </w:r>
      <w:proofErr w:type="spellEnd"/>
      <w:r w:rsidRPr="008F1B5A">
        <w:rPr>
          <w:rFonts w:eastAsia="Times New Roman" w:cs="Times New Roman"/>
          <w:sz w:val="24"/>
          <w:szCs w:val="24"/>
          <w:lang w:eastAsia="ru-RU"/>
        </w:rPr>
        <w:t xml:space="preserve"> помещения для приготовления кормов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168. Запрещается устраивать в помещениях для скота и птицы мастерские, склады и стоянки автотранспорта, тракторов, сельскохозяйственной техники, а также производить какие-либо работы, не связанные с обслуживанием ферм.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въезд в помещения для скота и птицы тракторов,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169. Запрещается хранение грубых кормов в чердачных помещениях ферм, если: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кровля выполнена из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деревянные чердачные перекрытия со стороны чердачных помещений не обработаны огнезащитными составами;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электропроводка на чердаке проложена без защиты от механических повреждений;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отсутствует ограждение дымоходов систем отопления по периметру на расстоянии 1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170. При устройстве и эксплуатации электрических брудеров необходимо соблюдать следующие требования: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расстояние от </w:t>
      </w:r>
      <w:proofErr w:type="spellStart"/>
      <w:r w:rsidRPr="008F1B5A">
        <w:rPr>
          <w:rFonts w:eastAsia="Times New Roman" w:cs="Times New Roman"/>
          <w:sz w:val="24"/>
          <w:szCs w:val="24"/>
          <w:lang w:eastAsia="ru-RU"/>
        </w:rPr>
        <w:t>теплонагревательных</w:t>
      </w:r>
      <w:proofErr w:type="spellEnd"/>
      <w:r w:rsidRPr="008F1B5A">
        <w:rPr>
          <w:rFonts w:eastAsia="Times New Roman" w:cs="Times New Roman"/>
          <w:sz w:val="24"/>
          <w:szCs w:val="24"/>
          <w:lang w:eastAsia="ru-RU"/>
        </w:rPr>
        <w:t xml:space="preserve"> элементов до подстилки и горючих предметов должно быть по вертикали не менее 1 метра и по горизонтали не менее 0,5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нагревательные элементы должны быть заводского изготовления и устроены таким образом, чтобы исключалась возможность выпадения раскаленных частиц. Применение открытых нагревательных элементов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обеспечение брудеров электроэнергией осуществляется по самостоятельным линиям от распределительного щита. У каждого брудера должен быть самостоятельный выключатель;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температурный режим под брудером должен поддерживаться автоматически.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171. Передвижные ультрафиолетовые установки и их электрооборудование устанавливаются на расстоянии не менее 1 метра от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Провода, идущие к </w:t>
      </w:r>
      <w:proofErr w:type="spellStart"/>
      <w:r w:rsidRPr="008F1B5A">
        <w:rPr>
          <w:rFonts w:eastAsia="Times New Roman" w:cs="Times New Roman"/>
          <w:sz w:val="24"/>
          <w:szCs w:val="24"/>
          <w:lang w:eastAsia="ru-RU"/>
        </w:rPr>
        <w:t>электробрудерам</w:t>
      </w:r>
      <w:proofErr w:type="spellEnd"/>
      <w:r w:rsidRPr="008F1B5A">
        <w:rPr>
          <w:rFonts w:eastAsia="Times New Roman" w:cs="Times New Roman"/>
          <w:sz w:val="24"/>
          <w:szCs w:val="24"/>
          <w:lang w:eastAsia="ru-RU"/>
        </w:rPr>
        <w:t xml:space="preserve"> и ультрафиолетовым установкам, прокладываются на высоте не менее 2,5 метра от уровня пола и на расстоянии не менее 0,2 метра от конструкций из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172. Двигатели на жидком топливе стригального агрегата, генераторов и другой моторной техники устанавливаются на очищенной от травы и мусора площадке на расстоянии не менее 15 метров от зданий. Хранение запасов горюче-смазочных материалов осуществляется в закрытой металлической таре на расстоянии не менее 20 метров от зданий, сооружений и строений.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173. Запрещается допускать скопление шерсти на стригальном пункте свыше сменной выработки и загромождать проходы и выходы тюками с шерстью.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174. Для каждого отдельного помещения скотного двора должна быть составлена инструкция для обслуживающего персонала по выводу животных в случае возникновения пожара. Инструкция должна вывешиваться в помещениях скотного двора на видном месте и весь обслуживающий персонал должен быть с ней ознакомлен.</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Ворота и двери помещений для скота должны открываться наружу и не загромождаться. Устройство порогов, ступеней, подворотен, а также пружин и блоков для автоматического их закрывания запрещается. Двери денников разрешается оборудовать только </w:t>
      </w:r>
      <w:proofErr w:type="spellStart"/>
      <w:r w:rsidRPr="008F1B5A">
        <w:rPr>
          <w:rFonts w:eastAsia="Times New Roman" w:cs="Times New Roman"/>
          <w:sz w:val="24"/>
          <w:szCs w:val="24"/>
          <w:lang w:eastAsia="ru-RU"/>
        </w:rPr>
        <w:t>легкооткрываемыми</w:t>
      </w:r>
      <w:proofErr w:type="spellEnd"/>
      <w:r w:rsidRPr="008F1B5A">
        <w:rPr>
          <w:rFonts w:eastAsia="Times New Roman" w:cs="Times New Roman"/>
          <w:sz w:val="24"/>
          <w:szCs w:val="24"/>
          <w:lang w:eastAsia="ru-RU"/>
        </w:rPr>
        <w:t xml:space="preserve"> задвижками или щеколдами. Навеска на двери и ворота замков запрещается. Зимой все площадки перед воротами и дверями должны быть очищены от снега для обеспечения их свободного открытия.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проходах и помещениях скотных дворов запрещается складывать и устанавливать какие-либо предметы, материалы и фураж, которые могли бы ограничить движение животных при выводе их из скотных дворов.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Установка временных печей в животноводческих помещениях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Хранение фуража в зданиях для скота допускается в количестве, не превышающем дневной нормы выдачи, и в отдельных помещениях. Хранение фуража на чердаках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175. В полевых условиях хранение и заправка нефтепродуктами автомобилей, другой техники и технологического оборудования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сельскохозяйственных культур и не менее 50 метров от строений.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176. Перед началом работы зерноочистительные и молотильные машины должны быть отрегулированы на воздушный режим в аспирационных каналах, исключающий выделение пыли в помещение. </w:t>
      </w:r>
      <w:proofErr w:type="spellStart"/>
      <w:r w:rsidRPr="008F1B5A">
        <w:rPr>
          <w:rFonts w:eastAsia="Times New Roman" w:cs="Times New Roman"/>
          <w:sz w:val="24"/>
          <w:szCs w:val="24"/>
          <w:lang w:eastAsia="ru-RU"/>
        </w:rPr>
        <w:t>Взрыворазрядители</w:t>
      </w:r>
      <w:proofErr w:type="spellEnd"/>
      <w:r w:rsidRPr="008F1B5A">
        <w:rPr>
          <w:rFonts w:eastAsia="Times New Roman" w:cs="Times New Roman"/>
          <w:sz w:val="24"/>
          <w:szCs w:val="24"/>
          <w:lang w:eastAsia="ru-RU"/>
        </w:rPr>
        <w:t xml:space="preserve"> над машинами должны находиться в исправном рабочем состоянии.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177. Нории производительностью более 50 тонн в час оборудуются автоматическими тормозными устройствами, предохраняющими ленту от обратного хода при остановках. Запрещается устройство норий и отдельных деталей из дерева или других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178. Шнеки для неочищенного зерна оборудуются решетками для улавливания крупных примесей и предохранительными клапанами, открывающимися под давлением продукта. Периодичность очистки решеток устанавливается руководителем организации.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179. Натяжение ремней всех клиноременных передач должно быть одинаковым. Запрещается работа с неполным комплектом клиновых ремней или применение ремней с профилем, не соответствующим профилю канавок шкива. Замена клиновых ремней производится полным комплектом для такой передачи.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180. Руководитель организации организует проведение противопожарного инструктажа с лицами, задействованными в уборке урожая, обеспечивает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за исключением случаев применения системы нейтрализации отработавших газов.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181. Запрещается сеять колосовые культуры в границах полос отвода и охранных зонах железных дорог, а также в границах полос отвода автомобильных дорог. Копны скошенной на этих полосах травы необходимо размещать на расстоянии не менее 30 метров от хлебных массивов.</w:t>
      </w:r>
    </w:p>
    <w:p w:rsidR="008F1B5A" w:rsidRPr="00865994" w:rsidRDefault="008F1B5A" w:rsidP="008F1B5A">
      <w:pPr>
        <w:spacing w:before="240" w:after="240" w:line="240" w:lineRule="auto"/>
        <w:jc w:val="both"/>
        <w:rPr>
          <w:rFonts w:eastAsia="Times New Roman" w:cs="Times New Roman"/>
          <w:b/>
          <w:sz w:val="24"/>
          <w:szCs w:val="24"/>
          <w:lang w:eastAsia="ru-RU"/>
        </w:rPr>
      </w:pPr>
      <w:r w:rsidRPr="00865994">
        <w:rPr>
          <w:rFonts w:eastAsia="Times New Roman" w:cs="Times New Roman"/>
          <w:b/>
          <w:sz w:val="24"/>
          <w:szCs w:val="24"/>
          <w:lang w:eastAsia="ru-RU"/>
        </w:rPr>
        <w:t>Перед созреванием колосовых культур хлебные поля в местах их прилегания к лесным и торфяным массивам, степной полосе, автомобильным и железным дорогам должны быть обкошены и опаханы полосой шириной не менее 4 метров.</w:t>
      </w:r>
    </w:p>
    <w:p w:rsidR="008F1B5A" w:rsidRPr="00865994" w:rsidRDefault="008F1B5A" w:rsidP="008F1B5A">
      <w:pPr>
        <w:spacing w:before="240" w:after="240" w:line="240" w:lineRule="auto"/>
        <w:jc w:val="both"/>
        <w:rPr>
          <w:rFonts w:eastAsia="Times New Roman" w:cs="Times New Roman"/>
          <w:b/>
          <w:sz w:val="24"/>
          <w:szCs w:val="24"/>
          <w:lang w:eastAsia="ru-RU"/>
        </w:rPr>
      </w:pPr>
      <w:r w:rsidRPr="00865994">
        <w:rPr>
          <w:rFonts w:eastAsia="Times New Roman" w:cs="Times New Roman"/>
          <w:b/>
          <w:sz w:val="24"/>
          <w:szCs w:val="24"/>
          <w:lang w:eastAsia="ru-RU"/>
        </w:rPr>
        <w:t>182. Уборка зерновых начинается с разбивки хлебных массивов на участки площадью не более 50 гектаров. Между участками делаются прокосы шириной не менее 8 метров. Скошенные зерновые с прокосов немедленно убираются. Посредине прокосов делается пропашка шириной не менее 4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183. Временные полевые станы необходимо располагать не ближе 100 метров от зерновых массивов, токов и др. Площадки полевых станов и </w:t>
      </w:r>
      <w:proofErr w:type="spellStart"/>
      <w:r w:rsidRPr="008F1B5A">
        <w:rPr>
          <w:rFonts w:eastAsia="Times New Roman" w:cs="Times New Roman"/>
          <w:sz w:val="24"/>
          <w:szCs w:val="24"/>
          <w:lang w:eastAsia="ru-RU"/>
        </w:rPr>
        <w:t>зернотоков</w:t>
      </w:r>
      <w:proofErr w:type="spellEnd"/>
      <w:r w:rsidRPr="008F1B5A">
        <w:rPr>
          <w:rFonts w:eastAsia="Times New Roman" w:cs="Times New Roman"/>
          <w:sz w:val="24"/>
          <w:szCs w:val="24"/>
          <w:lang w:eastAsia="ru-RU"/>
        </w:rPr>
        <w:t xml:space="preserve"> должны опахиваться полосой шириной не менее 4 метров.</w:t>
      </w:r>
    </w:p>
    <w:p w:rsidR="008F1B5A" w:rsidRPr="00BB7AE5" w:rsidRDefault="008F1B5A" w:rsidP="008F1B5A">
      <w:pPr>
        <w:spacing w:before="240" w:after="240" w:line="240" w:lineRule="auto"/>
        <w:jc w:val="both"/>
        <w:rPr>
          <w:rFonts w:eastAsia="Times New Roman" w:cs="Times New Roman"/>
          <w:b/>
          <w:sz w:val="24"/>
          <w:szCs w:val="24"/>
          <w:lang w:eastAsia="ru-RU"/>
        </w:rPr>
      </w:pPr>
      <w:r w:rsidRPr="008F1B5A">
        <w:rPr>
          <w:rFonts w:eastAsia="Times New Roman" w:cs="Times New Roman"/>
          <w:sz w:val="24"/>
          <w:szCs w:val="24"/>
          <w:lang w:eastAsia="ru-RU"/>
        </w:rPr>
        <w:t xml:space="preserve">184. </w:t>
      </w:r>
      <w:r w:rsidRPr="00BB7AE5">
        <w:rPr>
          <w:rFonts w:eastAsia="Times New Roman" w:cs="Times New Roman"/>
          <w:b/>
          <w:sz w:val="24"/>
          <w:szCs w:val="24"/>
          <w:lang w:eastAsia="ru-RU"/>
        </w:rPr>
        <w:t>При уборке хлебных массивов площадью более 25 гектаров в постоянной готовности должен быть трактор с плугом для опашки зоны горения в случае пожара.</w:t>
      </w:r>
    </w:p>
    <w:p w:rsidR="008F1B5A" w:rsidRPr="00BB7AE5" w:rsidRDefault="008F1B5A" w:rsidP="008F1B5A">
      <w:pPr>
        <w:spacing w:before="240" w:after="240" w:line="240" w:lineRule="auto"/>
        <w:jc w:val="both"/>
        <w:rPr>
          <w:rFonts w:eastAsia="Times New Roman" w:cs="Times New Roman"/>
          <w:b/>
          <w:sz w:val="24"/>
          <w:szCs w:val="24"/>
          <w:lang w:eastAsia="ru-RU"/>
        </w:rPr>
      </w:pPr>
      <w:r w:rsidRPr="00BB7AE5">
        <w:rPr>
          <w:rFonts w:eastAsia="Times New Roman" w:cs="Times New Roman"/>
          <w:b/>
          <w:sz w:val="24"/>
          <w:szCs w:val="24"/>
          <w:lang w:eastAsia="ru-RU"/>
        </w:rPr>
        <w:t>185. 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r w:rsidR="00BB7AE5">
        <w:rPr>
          <w:rFonts w:eastAsia="Times New Roman" w:cs="Times New Roman"/>
          <w:b/>
          <w:sz w:val="24"/>
          <w:szCs w:val="24"/>
          <w:lang w:eastAsia="ru-RU"/>
        </w:rPr>
        <w:t xml:space="preserve"> </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w:t>
      </w:r>
      <w:proofErr w:type="gramStart"/>
      <w:r w:rsidRPr="008F1B5A">
        <w:rPr>
          <w:rFonts w:eastAsia="Times New Roman" w:cs="Times New Roman"/>
          <w:sz w:val="24"/>
          <w:szCs w:val="24"/>
          <w:lang w:eastAsia="ru-RU"/>
        </w:rPr>
        <w:t>приложению</w:t>
      </w:r>
      <w:proofErr w:type="gramEnd"/>
      <w:r w:rsidRPr="008F1B5A">
        <w:rPr>
          <w:rFonts w:eastAsia="Times New Roman" w:cs="Times New Roman"/>
          <w:sz w:val="24"/>
          <w:szCs w:val="24"/>
          <w:lang w:eastAsia="ru-RU"/>
        </w:rPr>
        <w:t xml:space="preserve"> N 4.</w:t>
      </w:r>
      <w:r w:rsidR="00BB7AE5">
        <w:rPr>
          <w:rFonts w:eastAsia="Times New Roman" w:cs="Times New Roman"/>
          <w:sz w:val="24"/>
          <w:szCs w:val="24"/>
          <w:lang w:eastAsia="ru-RU"/>
        </w:rPr>
        <w:t xml:space="preserve"> </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Выжигание рисовой соломы может проводиться в безветренную погоду при соблюдении положений пункта 63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186.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187. </w:t>
      </w:r>
      <w:proofErr w:type="spellStart"/>
      <w:r w:rsidRPr="008F1B5A">
        <w:rPr>
          <w:rFonts w:eastAsia="Times New Roman" w:cs="Times New Roman"/>
          <w:sz w:val="24"/>
          <w:szCs w:val="24"/>
          <w:lang w:eastAsia="ru-RU"/>
        </w:rPr>
        <w:t>Зернотока</w:t>
      </w:r>
      <w:proofErr w:type="spellEnd"/>
      <w:r w:rsidRPr="008F1B5A">
        <w:rPr>
          <w:rFonts w:eastAsia="Times New Roman" w:cs="Times New Roman"/>
          <w:sz w:val="24"/>
          <w:szCs w:val="24"/>
          <w:lang w:eastAsia="ru-RU"/>
        </w:rPr>
        <w:t xml:space="preserve"> необходимо располагать от зданий, сооружений и строений не ближе 50 метров, а от зерновых массивов - не менее 100 метров.</w:t>
      </w:r>
      <w:r w:rsidR="00BB7AE5">
        <w:rPr>
          <w:rFonts w:eastAsia="Times New Roman" w:cs="Times New Roman"/>
          <w:sz w:val="24"/>
          <w:szCs w:val="24"/>
          <w:lang w:eastAsia="ru-RU"/>
        </w:rPr>
        <w:t xml:space="preserve"> </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188. В период уборки зерновых культур и заготовки кормов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курить вне специально оборудованных мест и проводить работы с применением открытого огня в зерновых массивах и вблизи от них, а также возле скирд сена и соломы;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использовать в работе уборочные агрегаты и автомобили (моторную технику), имеющие неисправности, которые могут послужить причиной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использовать в работе уборочные агрегаты и автомобили (моторную технику) без капотов или с открытыми капотами, а также без защитных кожухов;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использовать в работе уборочные агрегаты и автомобили (моторную технику) без искрогасителей, за исключением случаев применения системы нейтрализации отработавших газов, а также без первичных средств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выжигать пыль в радиаторах двигателей уборочных агрегатов и автомобилей (моторной техники) паяльными лампами или другими способами;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заправлять уборочные агрегаты и автомобили (моторную технику) в полевых условиях вне специальных площадок, оборудованных средствами пожаротушения и освещенных в ночное время.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189. В период уборки радиаторы двигателей, валы битеров, </w:t>
      </w:r>
      <w:proofErr w:type="spellStart"/>
      <w:r w:rsidRPr="008F1B5A">
        <w:rPr>
          <w:rFonts w:eastAsia="Times New Roman" w:cs="Times New Roman"/>
          <w:sz w:val="24"/>
          <w:szCs w:val="24"/>
          <w:lang w:eastAsia="ru-RU"/>
        </w:rPr>
        <w:t>соломонабивателей</w:t>
      </w:r>
      <w:proofErr w:type="spellEnd"/>
      <w:r w:rsidRPr="008F1B5A">
        <w:rPr>
          <w:rFonts w:eastAsia="Times New Roman" w:cs="Times New Roman"/>
          <w:sz w:val="24"/>
          <w:szCs w:val="24"/>
          <w:lang w:eastAsia="ru-RU"/>
        </w:rPr>
        <w:t>, транспортеров и подборщиков, шнеки и другие узлы и детали уборочных агрегатов и автомобилей должны очищаться от пыли, соломы и зерна по мере необходимости, но не реже 2 раз за смену.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190. Скирды (стога), навесы и штабеля грубых кормов размещаются (за исключением размещения на приусадебных участках):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на расстоянии не менее 15 метров до оси линий электропередачи, связи, в том числе временных кабелей;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на расстоянии не менее 50 метров до зданий, сооружений и лесных насаждений;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за пределами полос отвода и охранных зон железных дорог, придорожных полос автомобильных дорог и охранных зон воздушных линий электропередачи.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191. Площадки для размещения скирд (стогов), а также пары скирд (стогов) или штабелей необходимо опахивать по периметру полосой шириной не менее 4 метров. Расстояние от края распаханной полосы до скирды (стога), расположенной на площадке, должно быть не менее 15 метров, а до отдельно стоящей скирды (стога) - не менее 5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Площадь основания одной скирды (стога) не должна превышать 150 кв. метров, а штабеля прессованного сена (соломы) - 500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Противопожарные расстояния между отдельными штабелями, навесами и скирдами (стогами) должны быть не менее 20 метров. При размещении штабелей, навесов и скирд (стогов) попарно расстояние между штабелями и навесами следует предусматривать не менее 6 метров, а между их парами - не менее 30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Противопожарные расстояния между кварталами скирд и штабелей (в квартале допускается размещение не более 20 единиц) должны быть не менее 100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Противопожарные расстояния от пункта приготовления травяной муки до зданий, сооружений, строений и цистерн с горюче-смазочными материалами должны быть не менее 50 метров, а до открытых складов грубых кормов - не менее 150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192.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огнезащитными составами.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193. Расходный топливный бак следует устанавливать вне помещения агрегата.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194. Запрещается при обнаружении горения продукта в сушильном барабане складывать в общее хранилище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Указанные продукты необходимо складировать отдельно и не менее 48 часов осуществлять контроль за их температурным состоянием.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195. Приготовленную и </w:t>
      </w:r>
      <w:proofErr w:type="spellStart"/>
      <w:r w:rsidRPr="008F1B5A">
        <w:rPr>
          <w:rFonts w:eastAsia="Times New Roman" w:cs="Times New Roman"/>
          <w:sz w:val="24"/>
          <w:szCs w:val="24"/>
          <w:lang w:eastAsia="ru-RU"/>
        </w:rPr>
        <w:t>затаренную</w:t>
      </w:r>
      <w:proofErr w:type="spellEnd"/>
      <w:r w:rsidRPr="008F1B5A">
        <w:rPr>
          <w:rFonts w:eastAsia="Times New Roman" w:cs="Times New Roman"/>
          <w:sz w:val="24"/>
          <w:szCs w:val="24"/>
          <w:lang w:eastAsia="ru-RU"/>
        </w:rPr>
        <w:t xml:space="preserve"> в мешки муку необходимо выдерживать под навесом не менее 48 часов для снижения ее температуры.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Хранение муки осуществляется в отдельно стоящем складе или отсеке, выделенном противопожарными стенами и перекрытиями с устройством вентиляции. Мука хранится отдельно от других веществ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Попадание влаги в помещение склада не допускается. Запрещается хранить муку навалом.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Мешки с мукой должны складываться в штабели высотой не более 2 метров по 2 в ряду. Проходы между рядами должны быть шириной не менее 1 метра, а вдоль стен - 0,8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196. Помещения для обработки льна, конопли и других технических культур (далее - технические культуры) изолируются от машинного отделения.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Выпускные трубы двигателей внутреннего сгорания, установленные в машинном отделении, следует оборудовать искрогасителями, за исключением случаев применения системы нейтрализации отработавших газов. На выводе выпускных труб через конструкции из горючих материалов должна устраиваться противопожарная разделка.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197. Хранение сырья технических культур производится в стогах, </w:t>
      </w:r>
      <w:proofErr w:type="spellStart"/>
      <w:r w:rsidRPr="008F1B5A">
        <w:rPr>
          <w:rFonts w:eastAsia="Times New Roman" w:cs="Times New Roman"/>
          <w:sz w:val="24"/>
          <w:szCs w:val="24"/>
          <w:lang w:eastAsia="ru-RU"/>
        </w:rPr>
        <w:t>шохах</w:t>
      </w:r>
      <w:proofErr w:type="spellEnd"/>
      <w:r w:rsidRPr="008F1B5A">
        <w:rPr>
          <w:rFonts w:eastAsia="Times New Roman" w:cs="Times New Roman"/>
          <w:sz w:val="24"/>
          <w:szCs w:val="24"/>
          <w:lang w:eastAsia="ru-RU"/>
        </w:rPr>
        <w:t xml:space="preserve"> (под навесами), закрытых складах, а волокна и пакли - только в закрытых складах.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198. При первичной обработке технических культур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хранение и обмолот льна на территории ферм, ремонтных мастерских, гаражей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въезд автомашин, тракторов в производственные помещения, склады готовой продукции и </w:t>
      </w:r>
      <w:proofErr w:type="spellStart"/>
      <w:r w:rsidRPr="008F1B5A">
        <w:rPr>
          <w:rFonts w:eastAsia="Times New Roman" w:cs="Times New Roman"/>
          <w:sz w:val="24"/>
          <w:szCs w:val="24"/>
          <w:lang w:eastAsia="ru-RU"/>
        </w:rPr>
        <w:t>шохи</w:t>
      </w:r>
      <w:proofErr w:type="spellEnd"/>
      <w:r w:rsidRPr="008F1B5A">
        <w:rPr>
          <w:rFonts w:eastAsia="Times New Roman" w:cs="Times New Roman"/>
          <w:sz w:val="24"/>
          <w:szCs w:val="24"/>
          <w:lang w:eastAsia="ru-RU"/>
        </w:rPr>
        <w:t xml:space="preserve">. Машины должны останавливаться на расстоянии не менее 5 метров, а тракторы - не менее 10 метров от указанных зданий, скирд и </w:t>
      </w:r>
      <w:proofErr w:type="spellStart"/>
      <w:r w:rsidRPr="008F1B5A">
        <w:rPr>
          <w:rFonts w:eastAsia="Times New Roman" w:cs="Times New Roman"/>
          <w:sz w:val="24"/>
          <w:szCs w:val="24"/>
          <w:lang w:eastAsia="ru-RU"/>
        </w:rPr>
        <w:t>шох</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устройство печного отопления в мяльно-трепальном цехе.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199. Автомобили, тракторы и другие самоходные машины, въезжающие на территорию пункта обработки льна, оборудуются исправными искрогасителями, за исключением случаев применения системы нейтрализации отработавших газов.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Транспортные средства при подъезде к скирдам (</w:t>
      </w:r>
      <w:proofErr w:type="spellStart"/>
      <w:r w:rsidRPr="008F1B5A">
        <w:rPr>
          <w:rFonts w:eastAsia="Times New Roman" w:cs="Times New Roman"/>
          <w:sz w:val="24"/>
          <w:szCs w:val="24"/>
          <w:lang w:eastAsia="ru-RU"/>
        </w:rPr>
        <w:t>шохам</w:t>
      </w:r>
      <w:proofErr w:type="spellEnd"/>
      <w:r w:rsidRPr="008F1B5A">
        <w:rPr>
          <w:rFonts w:eastAsia="Times New Roman" w:cs="Times New Roman"/>
          <w:sz w:val="24"/>
          <w:szCs w:val="24"/>
          <w:lang w:eastAsia="ru-RU"/>
        </w:rPr>
        <w:t>), штабелям и навесам, где хранятся грубые корма и волокнистые материалы, должны быть обращены стороной, противоположной направлению выхода отработавших газов из выпускных систем двигателей, иметь исправные искрогасители, за исключением случаев применения системы нейтрализации отработавших газов, и останавливаться от скирд (</w:t>
      </w:r>
      <w:proofErr w:type="spellStart"/>
      <w:r w:rsidRPr="008F1B5A">
        <w:rPr>
          <w:rFonts w:eastAsia="Times New Roman" w:cs="Times New Roman"/>
          <w:sz w:val="24"/>
          <w:szCs w:val="24"/>
          <w:lang w:eastAsia="ru-RU"/>
        </w:rPr>
        <w:t>шох</w:t>
      </w:r>
      <w:proofErr w:type="spellEnd"/>
      <w:r w:rsidRPr="008F1B5A">
        <w:rPr>
          <w:rFonts w:eastAsia="Times New Roman" w:cs="Times New Roman"/>
          <w:sz w:val="24"/>
          <w:szCs w:val="24"/>
          <w:lang w:eastAsia="ru-RU"/>
        </w:rPr>
        <w:t>) на расстоянии не менее 3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Во время погрузки грубых кормов и волокнистых материалов в кузов автомобиля двигатель его должен быть заглушен. Движение автомобиля может быть разрешено только после осмотра места стоянки автомобиля и уборки сена (соломы), находящегося вблизи выпускной трубы.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200. Естественная сушка тресты должна проводиться на специально отведенных участках.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Искусственную сушку тресты необходимо проводить только в специальных сушилках, ригах (овинах).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Конструкция печей, устраиваемых в ригах (овинах) для сушки тресты, должна исключать возможность попадания искр внутрь помещения.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сушилках и ригах (овинах) устройство над печью колосников для укладки льна не разрешается. Расстояние от печи до конструкций из горючих материалов должно составлять не менее 1 метра. Колосники со стороны печи должны иметь ограждение, выполненное из негорючих материалов, высотой до перекрытия.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сушилках и ригах (овинах) следует соблюдать следующие требования: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температура теплоносителя при сушке тресты должна быть не более 80 градусов Цельсия, а при сушке головок - не более 50 градусов Цельсия;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вентилятор следует включать не ранее чем через 1 час после начала топки;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после одной смены работы сушилки необходимо удалить золу из топочного пространства, осадочных камер, циклона-искрогасителя и камеры смешения. Дымовые трубы следует очищать не реже чем через 10 дней работы сушилки;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очистку лотков и сушильных камер от опавшей тресты и различных отходов необходимо производить каждый раз перед загрузкой новой тресты для сушки. Запрещается хранение запаса тресты и льноволокна в помещении сушилки;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после загрузки тресты в ригу необходимо убрать опавшие и свисающие с колосников стебли, тщательно очистить от тресты печь, стены, пол. Запрещается складировать тресту вплотную к зданию сушилки.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201. Помещение мяльно-трепального агрегата должно иметь вытяжную вентиляцию, а трепальные агрегаты оборудуются зонтами. Агрегаты следует со всех сторон закрывать съемными откидными щитами, не допускающими распространение пыли по помещению.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202. К задвижкам (шиберам), устанавливаемым перед и после вентиляторов вентиляционных труб, обеспечивается свободный доступ.</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203. Количество тресты, находящейся в производственном помещении, не должно превышать сменную потребность. Запрещается складировать тресту в штабели ближе 3 метров от машин и агрегатов.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Готовую продукцию из помещений следует убирать на склад не реже 2 раз в смену.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204. Ежедневно по окончании рабочего дня помещение мяльно-трепального цеха должно тщательно убираться - очищаться от волокна, пыли и костры. Станки, стены и внутренние поверхности покрытия цеха обметаются, а </w:t>
      </w:r>
      <w:proofErr w:type="spellStart"/>
      <w:r w:rsidRPr="008F1B5A">
        <w:rPr>
          <w:rFonts w:eastAsia="Times New Roman" w:cs="Times New Roman"/>
          <w:sz w:val="24"/>
          <w:szCs w:val="24"/>
          <w:lang w:eastAsia="ru-RU"/>
        </w:rPr>
        <w:t>костросборники</w:t>
      </w:r>
      <w:proofErr w:type="spellEnd"/>
      <w:r w:rsidRPr="008F1B5A">
        <w:rPr>
          <w:rFonts w:eastAsia="Times New Roman" w:cs="Times New Roman"/>
          <w:sz w:val="24"/>
          <w:szCs w:val="24"/>
          <w:lang w:eastAsia="ru-RU"/>
        </w:rPr>
        <w:t xml:space="preserve"> очищаются.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205. В сушилках табака стеллажи и этажерки изготавливаются из негорючих материалов. В огневых сушилках над жаровыми трубами устраиваются металлические козырьки, защищающие их от попадания табака.</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XI. Объекты транспорта и транспортной инфраструктуры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206. Руководитель организации обеспечивает выполнение требований пожарной безопасности при эксплуатации железнодорожного подвижного состава в части надлежащей эксплуатации, ремонта и технического обслуживания систем противопожарной защиты, предусмотренных техническим регламентом Таможенного союза "О безопасности железнодорожного подвижного состава" (ТР ТС </w:t>
      </w:r>
      <w:r w:rsidRPr="008F1B5A">
        <w:rPr>
          <w:rFonts w:eastAsia="Times New Roman" w:cs="Times New Roman"/>
          <w:sz w:val="24"/>
          <w:szCs w:val="24"/>
          <w:lang w:eastAsia="ru-RU"/>
        </w:rPr>
        <w:lastRenderedPageBreak/>
        <w:t>001/2011), техническим регламентом Таможенного союза "О безопасности высокоскоростного железнодорожного транспорта" (ТР ТС 002/2011) и техническим регламентом Таможенного союза "О безопасности инфраструктуры железнодорожного транспорта" (ТР ТС 003/2011).</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207. На объектах транспортной инфраструктуры, предусмотренных положениями Федерального закона "О транспортной безопасности", руководитель организации в отношении помещений для хранения (стоянки) транспорта в количестве более 25 единиц обеспечивает разработку плана расстановки транспортных средств с описанием очередности и порядка их эвакуации при пожаре, а также оснащение указанных помещений и площадок открытого хранения транспортных средств (кроме индивидуальных) буксирными тросами и штангами из расчета 1 трос (штанга) на 10 единиц техники.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208. Переезды и переходы через </w:t>
      </w:r>
      <w:proofErr w:type="spellStart"/>
      <w:r w:rsidRPr="008F1B5A">
        <w:rPr>
          <w:rFonts w:eastAsia="Times New Roman" w:cs="Times New Roman"/>
          <w:sz w:val="24"/>
          <w:szCs w:val="24"/>
          <w:lang w:eastAsia="ru-RU"/>
        </w:rPr>
        <w:t>внутриобъектовые</w:t>
      </w:r>
      <w:proofErr w:type="spellEnd"/>
      <w:r w:rsidRPr="008F1B5A">
        <w:rPr>
          <w:rFonts w:eastAsia="Times New Roman" w:cs="Times New Roman"/>
          <w:sz w:val="24"/>
          <w:szCs w:val="24"/>
          <w:lang w:eastAsia="ru-RU"/>
        </w:rPr>
        <w:t xml:space="preserve"> железнодорожные пути должны быть свободны для проезда пожарных автомобилей. Переездов через пути должно быть не менее 2 штук.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209. В помещениях, под навесами и на открытых площадках для хранения (стоянки) транспорта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устанавливать транспортные средства в количестве, превышающем количество, предусмотренное в проектной документации на такой объект защиты, нарушать план их расстановки, уменьшать расстояние между автомобилями;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загромождать выездные ворота и проезды;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проводить кузнечные, термические, сварочные, малярные и деревообделочные работы, а также промывку деталей с использованием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оставлять транспортные средства с открытыми горловинами топливных баков, а также при наличии утечки топлива и масла;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заправлять горючим и сливать из транспортных средств топливо;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хранить тару из-под горючего, а также горючее и масла;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подзаряжать аккумуляторы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подогревать двигатели открытым огнем, пользоваться открытыми источниками огня для освещения.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Транспортные средства, предназначенные для перевозки легковоспламеняющихся и горючих жидкостей, а также горючих газов, должны размещаться обособленно от других транспортных средств.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210. Руководитель организации обеспечивает наличие на каждой станции метрополитена оперативного плана пожаротушения, инструкции о мерах пожарной безопасности, плана эвакуации пассажиров, инструкции о порядке действия работников метрополитена при работе шахт тоннельной вентиляции в случае задымления или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Указанные документы должны находиться в помещении дежурного по станции. Второй экземпляр оперативного плана пожаротушения хранится в кассе у старшего кассира и выдается по первому требованию руководителя тушения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211. Места примыкания действующих тоннелей и станций метро к строящимся и реконструируемым объектам защиты до начала проведения работ ограждаются негорючими дымонепроницаемыми перегородками. При организации работ в местах примыкания к действующим линиям метрополитена обеспечивается наличие телефонной связи с дежурным персоналом станции.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212. Шкафы для одежды сотрудников метрополитена, устанавливаемые в подземном пространстве метрополитена, выполняются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213. В подземных сооружениях станции допускается хранение в специально отведенном месте не более 2 газовых баллонов емкостью не более 5 литров каждый.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214. Плановые огневые работы в подземных сооружениях метрополитена проводятся только в ночное время после снятия напряжения в электрической сети.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215. Доставка горюче-смазочных материалов для выполнения технологических работ в тоннеле (тоннелях) должна осуществляться на оборудованном для этих целей </w:t>
      </w:r>
      <w:proofErr w:type="spellStart"/>
      <w:r w:rsidRPr="008F1B5A">
        <w:rPr>
          <w:rFonts w:eastAsia="Times New Roman" w:cs="Times New Roman"/>
          <w:sz w:val="24"/>
          <w:szCs w:val="24"/>
          <w:lang w:eastAsia="ru-RU"/>
        </w:rPr>
        <w:t>моторельсовом</w:t>
      </w:r>
      <w:proofErr w:type="spellEnd"/>
      <w:r w:rsidRPr="008F1B5A">
        <w:rPr>
          <w:rFonts w:eastAsia="Times New Roman" w:cs="Times New Roman"/>
          <w:sz w:val="24"/>
          <w:szCs w:val="24"/>
          <w:lang w:eastAsia="ru-RU"/>
        </w:rPr>
        <w:t xml:space="preserve"> транспорте в специальных раздаточных емкостях в ночное время (при отсутствии пассажиров в метрополитене).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Транспорт, приспособленный для перевозки горюче-смазочных материалов в тоннелях, оснащается не менее чем 2 огнетушителями с минимальным рангом тушения модельного очага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216. Для проверки противопожарного режима в помещениях станций и кабельных коллекторах на аварийной доске в кабинах и помещениях дежурных по станциям и постах диспетчерской сигнализации должны находиться ключи, промаркированные в соответствии с нумерацией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217. При проведении ремонтных работ в подземном пространстве метрополитена применяются металлические леса.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218. В действующих тоннелях запрещается проводить работы с газогенераторами, а также разогревать битум.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219. В помещениях машинных залов, эскалаторов и в демонтажных камерах запрещается складирование запасных частей, смазочных и других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220. Покраску кабельных линий в тоннелях следует осуществлять только в ночное время.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221. Вагоны электропоездов оборудуются исправным устройством связи "пассажир - машинист" и огнетушителями с минимальным рангом тушения модельного очага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21B</w:t>
      </w:r>
      <w:proofErr w:type="spellEnd"/>
      <w:r w:rsidRPr="008F1B5A">
        <w:rPr>
          <w:rFonts w:eastAsia="Times New Roman" w:cs="Times New Roman"/>
          <w:sz w:val="24"/>
          <w:szCs w:val="24"/>
          <w:lang w:eastAsia="ru-RU"/>
        </w:rPr>
        <w:t>, E и покрывал для изоляции очага возгорания в количестве не менее 2 огнетушителей и 2 покрывал. Место установки огнетушителей и покрывал для изоляции очага возгорания обозначается соответствующими указательными знаками.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222. Электропечи, устанавливаемые в кабинах машинистов, должны надежно крепиться и иметь аппарат защиты от короткого замыкания. На печах и вблизи от них не допускается размещение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223. Торговые киоски допускается устанавливать только в наземных вестибюлях станций метрополитена и в подземных уличных переходах. Торговые киоски должны быть изготовлены из негорючих материалов и размещаться с таким расчетом, чтобы они не препятствовали проходу пассажиров и не снижали ширины пути эвакуации, установленной требованиями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Для отопления киосков должны применяться масляные </w:t>
      </w:r>
      <w:proofErr w:type="spellStart"/>
      <w:r w:rsidRPr="008F1B5A">
        <w:rPr>
          <w:rFonts w:eastAsia="Times New Roman" w:cs="Times New Roman"/>
          <w:sz w:val="24"/>
          <w:szCs w:val="24"/>
          <w:lang w:eastAsia="ru-RU"/>
        </w:rPr>
        <w:t>электрорадиаторы</w:t>
      </w:r>
      <w:proofErr w:type="spellEnd"/>
      <w:r w:rsidRPr="008F1B5A">
        <w:rPr>
          <w:rFonts w:eastAsia="Times New Roman" w:cs="Times New Roman"/>
          <w:sz w:val="24"/>
          <w:szCs w:val="24"/>
          <w:lang w:eastAsia="ru-RU"/>
        </w:rPr>
        <w:t xml:space="preserve"> или электрообогреватели конвективного типа.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Киоски оснащаются автоматической пожарной сигнализацией с выводом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киосках, установленных в вестибюлях станций метрополитена,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хранение товара в размере более суточной потребности, упаковочного материала, торгового инвентаря и тары.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224. В локомотивных депо и базах запаса локомотивов (паровозов)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ставить в депо паровозы с действующими топками, а также растапливать их в стойлах за пределами вытяжных зонтов;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чистить топки и зольники в стойлах депо в неустановленных местах;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устанавливать подвижной состав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ставить в стойла депо цистерны с легковоспламеняющимися и горючими жидкостями, а также порожние цистерны из-под указанных жидкостей без их предварительной пропарки.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225. В </w:t>
      </w:r>
      <w:proofErr w:type="spellStart"/>
      <w:r w:rsidRPr="008F1B5A">
        <w:rPr>
          <w:rFonts w:eastAsia="Times New Roman" w:cs="Times New Roman"/>
          <w:sz w:val="24"/>
          <w:szCs w:val="24"/>
          <w:lang w:eastAsia="ru-RU"/>
        </w:rPr>
        <w:t>шлакоуборочных</w:t>
      </w:r>
      <w:proofErr w:type="spellEnd"/>
      <w:r w:rsidRPr="008F1B5A">
        <w:rPr>
          <w:rFonts w:eastAsia="Times New Roman" w:cs="Times New Roman"/>
          <w:sz w:val="24"/>
          <w:szCs w:val="24"/>
          <w:lang w:eastAsia="ru-RU"/>
        </w:rPr>
        <w:t xml:space="preserve"> канавах и местах чистки топок шлак и изгарь должны заливаться водой и регулярно убираться.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226. На объектах защиты, относящихся к железнодорожному транспорту, запрещается эксплуатировать: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площадки, отводимые под промывочно-пропарочные станции (пункты), не отвечающие требованиям типового технологического процесса станций;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участки территории, на которых производится обработка цистерн, без твердого покрытия, не допускающего проникновения нефтепродуктов в грунт.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227. При обработке на промывочно-пропарочных станциях (пунктах):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подача цистерн к месту их обработки проводится только тепловозами (мотовозами), оборудованными искрогасителями. При подаче цистерн устанавливается прикрытие не менее чем из 2 4-</w:t>
      </w:r>
      <w:proofErr w:type="spellStart"/>
      <w:r w:rsidRPr="008F1B5A">
        <w:rPr>
          <w:rFonts w:eastAsia="Times New Roman" w:cs="Times New Roman"/>
          <w:sz w:val="24"/>
          <w:szCs w:val="24"/>
          <w:lang w:eastAsia="ru-RU"/>
        </w:rPr>
        <w:t>осных</w:t>
      </w:r>
      <w:proofErr w:type="spellEnd"/>
      <w:r w:rsidRPr="008F1B5A">
        <w:rPr>
          <w:rFonts w:eastAsia="Times New Roman" w:cs="Times New Roman"/>
          <w:sz w:val="24"/>
          <w:szCs w:val="24"/>
          <w:lang w:eastAsia="ru-RU"/>
        </w:rPr>
        <w:t xml:space="preserve"> вагонов. Приближение тепловозов к местам очистки ближе 20 метров не допускается, что должно обозначаться сигналом, запрещающим дальнейшее движение;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сливные приборы, крышки колпаков и загрузочные люки цистерн закрываются;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обработанные цистерны оборудуются исправной запорной арматурой.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228. Запрещается производить заправку клапанов сливных приборов цистерн на путях, не оборудованных желобами или другими приспособлениями для улавливания остатков нефтепродуктов.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Люки и приямки на отстойниках и трубопроводах должны быть постоянно закрыты крышками.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заправке клапанов используются только аккумуляторные фонари и искробезопасный инструмент.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229. Запрещается эксплуатировать без заземления резервуары, трубопроводы, эстакады, цистерны под сливом и сливоналивные железнодорожные пути.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230. Металлические переносные и передвижные лестницы оборудуются медными крючками и резиновыми подушками под стыками.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231. Внутри котлов и цистерн допускается освещение только аккумуляторными фонарями во взрывозащищенном исполнении. Включать и выключать фонарь следует вне цистерн.</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232. Эстакады и площадки необходимо очищать от остатков нефтепродуктов не реже 1 раза в смену.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233. На территории промывочно-пропарочных станций (пунктов)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пользоваться при работе внутри котла цистерны обувью, подбитой стальными пластинами или гвоздями;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сливать остатки легковоспламеняющейся и (или) горючей жидкости вместе с водой и конденсатом в общую канализационную сеть, открытые канавы, кюветы, под откос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применять для спуска людей в цистерну переносные стальные лестницы, а также деревянные лестницы, обитые сталью;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оставлять обтирочные материалы внутри осматриваемых цистерн и на их наружных частях;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осуществлять въезд локомотивов в депо очистки и под эстакады.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234. Полосы отвода и охранные зоны железных дорог (в том числе переведенных на консервацию) должны быть очищены от валежника, порубочных остатков и кустарника (за исключением деревьев и кустарников, отнесенных к художественно-ландшафтному оформлению дорог и сооружений, а также к защитным лесополосам), шпал железнодорожных деревянных отработанных и бракованных, а также других горючих отходов. Указанные материалы следует своевременно вывозить с полосы отвода.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полосах отвода и охранных зонах дорог, а также на участках железнодорожных путей и автомобильных дорог не разрешается выбрасывать горячие шлак, уголь и золу, а также горящие окурки и спички во время движения железнодорожного подвижного состава и автомобильного транспорта.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235. Разлитые на железнодорожных путях легковоспламеняющиеся и горючие жидкости должны засыпаться песком, землей и удаляться.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236. Шпалы и брусья при временном хранении на перегонах, станциях и звеносборочных базах укладываются в штабели.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Площадка под штабели должна быть очищена от сухой травы и другого горючего материала и по периметру окопана или опахана на ширину не менее 3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Штабели шпал и брусьев могут укладываться параллельно пути на расстоянии не менее 30 метров от объектов защиты, 10 метров от путей организованного движения поездов, 6 метров от других путей и не менее полуторной высоты опоры от оси линий электропередачи и связи. Расстояние между штабелями шпал должно быть не менее 1 метра, а между каждой парой штабелей не менее 20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237. Запрещается складирование сена, соломы и дров: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на расстоянии менее 50 метров от мостов, путепроводов, путевых сооружений и путей организованного движения поездов, а также от лесных насаждений;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на расстоянии менее 15 метров от оси линий связи;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в пределах охранных зон воздушных линий электропередачи.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238.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w:t>
      </w:r>
      <w:r w:rsidRPr="008F1B5A">
        <w:rPr>
          <w:rFonts w:eastAsia="Times New Roman" w:cs="Times New Roman"/>
          <w:sz w:val="24"/>
          <w:szCs w:val="24"/>
          <w:lang w:eastAsia="ru-RU"/>
        </w:rPr>
        <w:lastRenderedPageBreak/>
        <w:t>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239. Сжигание порубочных остатков и горючих материалов на земельных участках в границах полос отвода и охранных зон железных дорог (за исключением участков, находящихся на торфяных почвах, в пределах населенных пунктов, на участках, граничащих с особыми природными зонами) может производиться владельцем железнодорожных путей в безветренную погоду при условии, что: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в районе сжигания установился устойчивый снежный покров толщиной не менее 5 сантиметров, весь процесс сжигания осуществляется под контролем представителей владельца железнодорожных путей;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участок для сжигания находится на расстоянии не менее 10 метров от леса, объектов железнодорожного транспорта;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участок для сжигания отделен противопожарной минерализованной полосой шириной не менее 1,4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территория вокруг участка для сжигания очищена в радиусе не менее 15 метров от сухостойных деревьев, валежника, порубочных остатков, других горючих материалов, на территории, включающей участок для сжигания, не действует особый противопожарный режим.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240. На территории лесных насаждений мосты должны окаймляться минерализованной полосой шириной не менее 1,4 метра по внешнему периметру полосы отвода.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Земляные участки под мостами в радиусе 50 метров должны быть очищены от сухой травы, кустарника, валежника, мусора и других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всех мостах и путепроводах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устраивать под ними места стоянки для судов, плотов, барж и лодок;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проводить заправку керосиновых фонарей и баков бензомоторных агрегатов;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содержать пролетные строения и другие конструкции не очищенными от нефтепродуктов;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производить под мостами выжигание сухой травы, а также сжигание кустарника и другого горючего материала;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производить огневые работы без разрешения руководителя организации.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241. Руководитель организации обеспечивает наличие в местах расположения путевых машинных станций (при отсутствии искусственных и естественных источников водоснабжения) запаса воды для нужд пожаротушения из расчета 50 куб. метров на 20 вагонов.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242. Каждое передвижное формирование железнодорожного транспорта должно иметь телефонную связь с ближайшей железнодорожной станцией для вызова пожарной охраны. В пунктах стоянки вагонов путевых машинных станций устанавливается сигнал оповещения о пожаре.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243. Пассажирские вагоны, локомотивы и </w:t>
      </w:r>
      <w:proofErr w:type="spellStart"/>
      <w:r w:rsidRPr="008F1B5A">
        <w:rPr>
          <w:rFonts w:eastAsia="Times New Roman" w:cs="Times New Roman"/>
          <w:sz w:val="24"/>
          <w:szCs w:val="24"/>
          <w:lang w:eastAsia="ru-RU"/>
        </w:rPr>
        <w:t>моторвагонный</w:t>
      </w:r>
      <w:proofErr w:type="spellEnd"/>
      <w:r w:rsidRPr="008F1B5A">
        <w:rPr>
          <w:rFonts w:eastAsia="Times New Roman" w:cs="Times New Roman"/>
          <w:sz w:val="24"/>
          <w:szCs w:val="24"/>
          <w:lang w:eastAsia="ru-RU"/>
        </w:rPr>
        <w:t xml:space="preserve"> подвижной состав обеспечиваются средствами индивидуальной защиты органов дыхания и зрения человека от опасных факторов пожара из расчета не менее одного средства на каждого работника поездной бригады и не менее одного средства на каждого работника локомотивной бригады.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 xml:space="preserve">XII. Транспортирование </w:t>
      </w:r>
      <w:proofErr w:type="spellStart"/>
      <w:r w:rsidRPr="008F1B5A">
        <w:rPr>
          <w:rFonts w:eastAsia="Times New Roman" w:cs="Times New Roman"/>
          <w:b/>
          <w:bCs/>
          <w:sz w:val="24"/>
          <w:szCs w:val="24"/>
          <w:lang w:eastAsia="ru-RU"/>
        </w:rPr>
        <w:t>пожаровзрывоопасных</w:t>
      </w:r>
      <w:proofErr w:type="spellEnd"/>
      <w:r w:rsidRPr="008F1B5A">
        <w:rPr>
          <w:rFonts w:eastAsia="Times New Roman" w:cs="Times New Roman"/>
          <w:b/>
          <w:bCs/>
          <w:sz w:val="24"/>
          <w:szCs w:val="24"/>
          <w:lang w:eastAsia="ru-RU"/>
        </w:rPr>
        <w:t xml:space="preserve"> и пожароопасных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веществ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244. При организации перевозок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веществ и материалов следует выполнять требования настоящих Правил и другой утвержденной в установленном порядке технической документации по их транспортировке.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эксплуатация автомобилей, перевозящих легковоспламеняющиеся и горючие жидкости, без заземления, первичных средств пожаротушения, а также не промаркированных в соответствии со степенью опасности груза и не оборудованных исправными искрогасителями, за исключением случаев применения системы нейтрализации отработавших газов.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245. Упаковка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веществ и материалов, которые выделяют легковоспламеняющиеся, ядовитые, едкие, коррозионные пары или газы, становятся взрывчатыми при высыхании и могут воспламеняться при взаимодействии с воздухом и влагой, а также веществ и материалов, обладающих окисляющими свойствами, должна быть герметичной.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Пожароопасные вещества и материалы в стеклянной таре упаковываются в прочные ящики или обрешетки (деревянные, пластмассовые, металлические) с заполнением свободного пространства негорючими прокладочными и впитывающими материалами, исключающими разгерметизацию тары.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246. Запрещается погрузка в один вагон или контейнер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веществ и материалов, не разрешенных к совместной перевозке.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Ящики с кислотами при их погрузке в вагоны ставятся в противоположную сторону от ящиков с легковоспламеняющимися и горючими жидкостями.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247. Запрещается эксплуатация транспортеров, норий, самотечных и пневматических труб с неисправными и негерметичными укрытиями мест выделения пыли. Вентиляция должна обеспечивать постоянное и эффективное удаление пыли из-под укрытий.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248. Запрещается эксплуатировать пневмотранспортные и самотечные устройства (при движении продукта в трубопроводах) при скоплении пыли в трубопроводах.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Пуск транспортеров и пневмотранспортных устройств производится после проверки их работы на холостом ходу, отсутствия в них посторонних предметов, наличия смазки в подшипниках и исправности всех устройств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249. Автоблокировка электродвигателей технологического оборудования с электродвигателями воздуходувных машин, из которых продукт поступает в соответствующую пневмотранспортную сеть, должна находиться в исправном состоянии и проверяться при каждом пуске оборудования.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250. Запрещается эксплуатация неисправных винтовых транспортеров и норий (в том числе при отсутствии зазора между винтом и стенкой желоба, трении лент и задевании ковшей о стенки желоба).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Ролики транспортеров и натяжные барабаны должны свободно вращаться. Не допускается буксование ленты, а также смазывание приводных барабанов битумом, канифолью и другими горючими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251. Кнопки для остановки работы технологического оборудования цеха и выключения аспирационной и вентиляционной систем при загорании в нориях, самотечных и пневматических трубах и на других транспортерах должны устанавливаться на каждом этаже около лестничной клетки и находиться в исправном состоянии.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252. Запрещается эксплуатировать аспирационные линии и линии транспортировки измельченных материалов с отключенными или неисправными системами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253. На транспортном средстве, перевозящем </w:t>
      </w:r>
      <w:proofErr w:type="spellStart"/>
      <w:r w:rsidRPr="008F1B5A">
        <w:rPr>
          <w:rFonts w:eastAsia="Times New Roman" w:cs="Times New Roman"/>
          <w:sz w:val="24"/>
          <w:szCs w:val="24"/>
          <w:lang w:eastAsia="ru-RU"/>
        </w:rPr>
        <w:t>пожаровзрывоопасные</w:t>
      </w:r>
      <w:proofErr w:type="spellEnd"/>
      <w:r w:rsidRPr="008F1B5A">
        <w:rPr>
          <w:rFonts w:eastAsia="Times New Roman" w:cs="Times New Roman"/>
          <w:sz w:val="24"/>
          <w:szCs w:val="24"/>
          <w:lang w:eastAsia="ru-RU"/>
        </w:rPr>
        <w:t xml:space="preserve"> вещества, а также на каждом грузовом месте, на котором находятся эти вещества и материалы, должны быть знаки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254. Руководитель организации обеспечивает места погрузки и разгрузки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веществ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специальными приспособлениями, обеспечивающими безопасные условия проведения работ (козлы, стойки, щиты, трапы, носилки и др.). При этом для стеклянной тары должны предусматриваться тележки или специальные носилки, имеющие соответствующие установочные места. Допускается переносить стеклянную тару в исправных корзинах с ручками, обеспечивающими возможность перемещения их 2 работниками;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первичными 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исправным стационарным или временным электрическим освещением во взрывозащищенном исполнении.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255. Запрещается пользоваться открытым огнем в местах погрузочно-разгрузочных работ с </w:t>
      </w:r>
      <w:proofErr w:type="spellStart"/>
      <w:r w:rsidRPr="008F1B5A">
        <w:rPr>
          <w:rFonts w:eastAsia="Times New Roman" w:cs="Times New Roman"/>
          <w:sz w:val="24"/>
          <w:szCs w:val="24"/>
          <w:lang w:eastAsia="ru-RU"/>
        </w:rPr>
        <w:t>пожаровзрывоопасными</w:t>
      </w:r>
      <w:proofErr w:type="spellEnd"/>
      <w:r w:rsidRPr="008F1B5A">
        <w:rPr>
          <w:rFonts w:eastAsia="Times New Roman" w:cs="Times New Roman"/>
          <w:sz w:val="24"/>
          <w:szCs w:val="24"/>
          <w:lang w:eastAsia="ru-RU"/>
        </w:rPr>
        <w:t xml:space="preserve"> и пожароопасными веществами 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256. Транспортные средства (вагоны, кузова, прицепы, контейнеры и др.), подаваемые под погрузку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веществ и материалов, должны быть исправными и очищенными от посторонних веществ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257. При обнаружении повреждений тары (упаковки), рассыпанных или разлитых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веществ и материалов следует немедленно удалить поврежденную тару (упаковку), очистить пол и убрать рассыпанные или разлитые вещества и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258. При выполнении погрузочно-разгрузочных работ с </w:t>
      </w:r>
      <w:proofErr w:type="spellStart"/>
      <w:r w:rsidRPr="008F1B5A">
        <w:rPr>
          <w:rFonts w:eastAsia="Times New Roman" w:cs="Times New Roman"/>
          <w:sz w:val="24"/>
          <w:szCs w:val="24"/>
          <w:lang w:eastAsia="ru-RU"/>
        </w:rPr>
        <w:t>пожаровзрывоопасными</w:t>
      </w:r>
      <w:proofErr w:type="spellEnd"/>
      <w:r w:rsidRPr="008F1B5A">
        <w:rPr>
          <w:rFonts w:eastAsia="Times New Roman" w:cs="Times New Roman"/>
          <w:sz w:val="24"/>
          <w:szCs w:val="24"/>
          <w:lang w:eastAsia="ru-RU"/>
        </w:rPr>
        <w:t xml:space="preserve"> и пожароопасными веществами и материалами работники должны соблюдать требования маркировочных знаков и предупреждающих надписей на упаковках.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Запрещается производить погрузочно-разгрузочные работы с </w:t>
      </w:r>
      <w:proofErr w:type="spellStart"/>
      <w:r w:rsidRPr="008F1B5A">
        <w:rPr>
          <w:rFonts w:eastAsia="Times New Roman" w:cs="Times New Roman"/>
          <w:sz w:val="24"/>
          <w:szCs w:val="24"/>
          <w:lang w:eastAsia="ru-RU"/>
        </w:rPr>
        <w:t>пожаровзрывоопасными</w:t>
      </w:r>
      <w:proofErr w:type="spellEnd"/>
      <w:r w:rsidRPr="008F1B5A">
        <w:rPr>
          <w:rFonts w:eastAsia="Times New Roman" w:cs="Times New Roman"/>
          <w:sz w:val="24"/>
          <w:szCs w:val="24"/>
          <w:lang w:eastAsia="ru-RU"/>
        </w:rPr>
        <w:t xml:space="preserve">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259. </w:t>
      </w:r>
      <w:proofErr w:type="spellStart"/>
      <w:r w:rsidRPr="008F1B5A">
        <w:rPr>
          <w:rFonts w:eastAsia="Times New Roman" w:cs="Times New Roman"/>
          <w:sz w:val="24"/>
          <w:szCs w:val="24"/>
          <w:lang w:eastAsia="ru-RU"/>
        </w:rPr>
        <w:t>Пожаровзрывоопасные</w:t>
      </w:r>
      <w:proofErr w:type="spellEnd"/>
      <w:r w:rsidRPr="008F1B5A">
        <w:rPr>
          <w:rFonts w:eastAsia="Times New Roman" w:cs="Times New Roman"/>
          <w:sz w:val="24"/>
          <w:szCs w:val="24"/>
          <w:lang w:eastAsia="ru-RU"/>
        </w:rPr>
        <w:t xml:space="preserve"> и пожароопасные вещества и материалы следует надежно закреплять в вагонах, контейнерах и кузовах автомобилей в целях исключения их перемещения при движении.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260. При проведении технологических операций, связанных с наполнением и сливом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люки и крышки следует открывать плавно, без рывков и ударов, с применением искробезопасных инструментов. Запрещается производить погрузочно-разгрузочные работы с емкостями, облитыми легковоспламеняющимися и горючими жидкостями;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арматура, шланги, разъемные соединения, устройства защиты от статического электричества должны быть в исправном техническом состоянии.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261. Перед заполнением резервуаров, цистерн, тары и других емкостей жидкостью необходимо проверить исправность имеющегося замерного устройства.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262. По окончании разгрузки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или пожароопасных веществ и материалов необходимо осмотреть вагон, контейнер или кузов автомобиля, тщательно собрать и удалить мусор, остатки веществ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263. Перед каждым наливом и сливом цистерны проводится наружный осмотр присоединяемых рукавов. Рукава со сквозными повреждениями нитей корда подлежат замене.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эксплуатация рукавов с устройствами присоединения, имеющими механические повреждения и износ резьбы.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264. Операции по наливу и сливу должны проводиться при заземленных трубопроводах с помощью </w:t>
      </w:r>
      <w:proofErr w:type="spellStart"/>
      <w:proofErr w:type="gramStart"/>
      <w:r w:rsidRPr="008F1B5A">
        <w:rPr>
          <w:rFonts w:eastAsia="Times New Roman" w:cs="Times New Roman"/>
          <w:sz w:val="24"/>
          <w:szCs w:val="24"/>
          <w:lang w:eastAsia="ru-RU"/>
        </w:rPr>
        <w:t>резино</w:t>
      </w:r>
      <w:proofErr w:type="spellEnd"/>
      <w:r w:rsidRPr="008F1B5A">
        <w:rPr>
          <w:rFonts w:eastAsia="Times New Roman" w:cs="Times New Roman"/>
          <w:sz w:val="24"/>
          <w:szCs w:val="24"/>
          <w:lang w:eastAsia="ru-RU"/>
        </w:rPr>
        <w:t>-тканевых</w:t>
      </w:r>
      <w:proofErr w:type="gramEnd"/>
      <w:r w:rsidRPr="008F1B5A">
        <w:rPr>
          <w:rFonts w:eastAsia="Times New Roman" w:cs="Times New Roman"/>
          <w:sz w:val="24"/>
          <w:szCs w:val="24"/>
          <w:lang w:eastAsia="ru-RU"/>
        </w:rPr>
        <w:t xml:space="preserve"> рукавов.</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XIII. Сливоналивные операции со сжиженным</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углеводородным газом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265. При проведении сливоналивных операций запрещается оставлять цистерну присоединенной к коммуникациям, когда ее налив и слив не проводят. В случае длительного перерыва при сливе или наливе сжиженного углеводородного газа соединительные рукава от цистерны отсоединяются.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266. Во время налива и слива сжиженного углеводородного газа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проведение пожароопасных работ и курение на расстоянии менее 100 метров от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проведение ремонтных работ на цистернах и вблизи них, а также иных работ, не связанных со сливоналивными операциями;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подъезд автомобильного и маневрового железнодорожного транспорта;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нахождение на сливоналивной эстакаде посторонних лиц, не осуществляющих сливоналивные операции.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267. Руководитель организации обеспечивает наличие со стороны железнодорожного пути на подъездных путях и дорогах на участке налива (слива) сигнальных знаков размером 0,4 x 0,5 метра с </w:t>
      </w:r>
      <w:proofErr w:type="gramStart"/>
      <w:r w:rsidRPr="008F1B5A">
        <w:rPr>
          <w:rFonts w:eastAsia="Times New Roman" w:cs="Times New Roman"/>
          <w:sz w:val="24"/>
          <w:szCs w:val="24"/>
          <w:lang w:eastAsia="ru-RU"/>
        </w:rPr>
        <w:t>надписью</w:t>
      </w:r>
      <w:proofErr w:type="gramEnd"/>
      <w:r w:rsidRPr="008F1B5A">
        <w:rPr>
          <w:rFonts w:eastAsia="Times New Roman" w:cs="Times New Roman"/>
          <w:sz w:val="24"/>
          <w:szCs w:val="24"/>
          <w:lang w:eastAsia="ru-RU"/>
        </w:rPr>
        <w:t xml:space="preserve"> "Стоп, проезд запрещен, производится налив (слив)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Цистерны до начала сливоналивных операций закрепляются на рельсовом пути специальными башмаками из материала, исключающего образование искр, и заземляются.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268. Запрещается выполнять сливоналивные операции во время грозы.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269. Цистерна, заполняемая впервые или после ремонта с дегазацией котла, продувается инертным газом. Концентрация кислорода в котле после продувки не должна превышать 5 процентов объема.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270. Запрещается заполнение цистерн в следующих случаях: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истек срок заводского и деповского ремонта ходовых частей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истекли сроки профилактического или планового ремонта арматуры, технического освидетельствования или гидравлического испытания котла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отсутствуют или неисправны предохранительная, запорная арматура или контрольно-измерительные приборы, предусмотренные предприятием-изготовителем;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нет либо не читаемы установленные </w:t>
      </w:r>
      <w:proofErr w:type="spellStart"/>
      <w:r w:rsidRPr="008F1B5A">
        <w:rPr>
          <w:rFonts w:eastAsia="Times New Roman" w:cs="Times New Roman"/>
          <w:sz w:val="24"/>
          <w:szCs w:val="24"/>
          <w:lang w:eastAsia="ru-RU"/>
        </w:rPr>
        <w:t>клеймы</w:t>
      </w:r>
      <w:proofErr w:type="spellEnd"/>
      <w:r w:rsidRPr="008F1B5A">
        <w:rPr>
          <w:rFonts w:eastAsia="Times New Roman" w:cs="Times New Roman"/>
          <w:sz w:val="24"/>
          <w:szCs w:val="24"/>
          <w:lang w:eastAsia="ru-RU"/>
        </w:rPr>
        <w:t xml:space="preserve"> и надписи;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повреждена цилиндрическая часть котла или днища (трещины, вмятины, заметные изменения формы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цистерны заполнены продуктами, не относящимися к сжиженным углеводородным газам;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избыточное остаточное давление паров сжиженных углеводородных газов менее 0,05 МПа (для сжиженных углеводородных газов, упругость паров которых в зимнее время может быть ниже 0,05 МПа, избыточное остаточное давление устанавливается производственной инструкцией), кроме цистерн, наливаемых впервые или после ремонта.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271. Перед наполнением необходимо проверить наличие остаточного давления в цистерне, а также наличие в цистерне воды или неиспаряющихся остатков сжиженных углеводородных газов. Вода в котле цистерны или неиспаряющиеся остатки газов должны быть удалены до наполнения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Дренирование воды и неиспаряющихся остатков сжиженного углеводородного газа разрешается проводить только в присутствии второго работника. Утечка сжиженного углеводородного газа должна устраняться в возможно короткие сроки. При этом следует находиться с наветренной стороны и иметь необходимые средства индивидуальной защиты органов дыхания и зрения.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272. В процессе заполнения цистерны сжиженным углеводородным газом необходимо вести контроль за уровнем газа в котле цистерны. При обнаружении утечки продукта заполнение цистерны прекращается, продукт сливается, давление сбрасывается и принимаются меры к выявлению и устранению неисправностей.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273. При приеме заполненных цистерн необходимо проверять правильность их наполнения. Максимальная степень наполнения цистерн не должна превышать показателей, установленных в эксплуатационной документации.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274. Руководитель организации обеспечивает наличие на сливоналивных эстакадах первичных средств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275. Цистерна для сжиженного углеводородного газа с обнаруженной неисправностью, из-за которой она не может следовать по назначению, должна отцепляться от состава и отводиться на отдельный путь.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276. Запрещается на электрифицированных участках железных дорог до снятия напряжения с контактной сети проведение всех видов работ наверху цистерны, кроме внешнего осмотра.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277. Запрещается машинисту локомотива отцеплять локомотив от состава, имеющего вагоны-цистерны со сжиженным углеводородным газом, если не получено сообщение о закреплении состава тормозными башмаками.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278. Ремонт котла цистерны, его элементов, а также его внутренний осмотр разрешается проводить только после дегазации объема котла.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279. При проведении работ по исправлению тележек с применением огня, сварки и ударов тележки должны выкатываться из-под цистерны и отводиться от нее на расстояние 100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280. При производстве ремонтных работ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ремонтировать котел в груженом состоянии, а также в порожнем состоянии до производства дегазации его объема;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производить удары по котлу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пользоваться инструментом, создающим искрение, и находиться с открытым огнем вблизи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производить под цистерной сварочные и огневые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281. При выполнении работ внутри котла цистерны (внутренний осмотр, ремонт, чистка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применяются светильники напряжением не выше 12 вольт в исправном взрывобезопасном исполнении. Включение и выключение светильника должно производиться вне котла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проводится анализ воздушной среды в объеме котла цистерны на отсутствие опасной концентрации углеводородов и содержание кислорода.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282. В нерабочем состоянии вентили цистерны должны быть закрыты и заглушены. В случае необходимости замена сальниковой набивки вентилей наполненной цистерны может выполняться при полностью закрытом клапане и снятых заглушках.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283. При возникновении пожароопасной ситуации или пожара в подвижном составе, имеющем вагоны-цистерны со сжиженным углеводородным газом, на железнодорожных станциях, перегонах, сливоналивных эстакадах, на путях промышленных предприятий, при проведении маневровых работ руководители и другие работники организации должны действовать в соответствии с планом локализации и ликвидации пожароопасных ситуаций и пожаров.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создает для целей ликвидации пожароопасных ситуаций и пожаров аварийные группы.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284. При утечке сжиженного углеводородного газа следует: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прекратить все технологические операции по сливу и наливу сжиженного углеводородного газа, а также движение поездов и маневровые работы, не относящиеся к локализации и ликвидации пожароопасной ситуации, устранить потенциальный источник зажигания (огонь, искры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убрать из зоны разлива сжиженного углеводородного газа горючие вещества;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устранить течь и (или) перекачать содержимое цистерны в исправную цистерну (емкость);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отвести вагон-цистерну со сжиженным углеводородным газом в безопасную зону;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при интенсивной утечке под организованным контролем со стороны руководителя организации дать газу полностью выйти из 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вызвать на место аварии подразделения пожарной охраны, аварийную группу и газоспасательную службу, информировать об аварийной ситуации органы исполнительной власти и (или) органы местного самоуправления;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не допускать попадания сжиженного углеводородного газа в тоннели, подвалы и канализацию.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285. При возникновении пожароопасной ситуации или загорании истекающего сжиженного углеводородного газа необходимо незамедлительно сообщить об этом поездному диспетчеру и дежурному по ближайшей станции.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Сообщение должно включать в себя описание характера пожароопасной ситуации или пожара, сведения о наименовании сжиженного углеводородного газа, транспортируемого в вагонах-цистернах, а также его количестве в зоне пожароопасной ситуации (пожара).</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XIV. Объекты хранения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286. Хранить на складах (в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совместное хранение в одной секции с каучуком или материалами, получаемыми путем вулканизации каучука, каких-либо других материалов и товаров.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287. Баллоны с горючими газами, емкости (бутылки, бутыли, другая тара) с легковоспламеняющимися и горючими жидкостями, а также аэрозольные упаковки должны быть защищены от солнечного и иного теплового воздействия.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открытых площадках или под навесами хранение аэрозольных упаковок допускается только в контейнерах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288. Расстояние от светильников с лампами накаливания до хранящихся товаров должно быть не менее 0,5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289. Хранение в цеховых кладовых легковоспламеняющихся и горючих жидкостей осуществляется в отдельных от других материалов шкафах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290. Запрещается стоянка и ремонт погрузочно-разгрузочных и транспортных средств в складских помещениях и на дебаркадерах.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291. Грузы и материалы, разгруженные на рампу (платформу), к концу рабочего дня должны быть убраны.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292.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должны производиться в помещениях, изолированных от мест хранения.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293. Запрещается в помещениях складов применять дежурное освещение, использовать газовые плиты и электронагревательные приборы.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Оборудование складов по окончании рабочего дня должно обесточиваться.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294. При хранении горючих материалов на открытой площадке площадь одной секции (штабеля) не должна превышать 300 кв. метров, а противопожарные расстояния между штабелями должны быть не менее 8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295. Запрещается въезд локомотивов в складские помещения категорий А, Б и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 </w:t>
      </w:r>
      <w:proofErr w:type="spellStart"/>
      <w:r w:rsidRPr="008F1B5A">
        <w:rPr>
          <w:rFonts w:eastAsia="Times New Roman" w:cs="Times New Roman"/>
          <w:sz w:val="24"/>
          <w:szCs w:val="24"/>
          <w:lang w:eastAsia="ru-RU"/>
        </w:rPr>
        <w:t>В4</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296. Обвалования вокруг резервуаров с нефтью и нефтепродуктами, легковоспламеняющимися и горючими жидкостями, а также переезды через обвалования должны находиться в исправном состоянии.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297. Запрещается на складах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эксплуатация негерметичного оборудования и запорной арматуры;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эксплуатация резервуаров, имеющих перекосы и трещины, проемы или трещины на плавающих крышах, а также неисправные оборудование, контрольно-измерительные приборы, подводящие продуктопроводы и стационарные противопожарные устройства;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наличие деревьев, кустарников и сухой растительности внутри обвалований;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установка емкостей (резервуаров) на основание, выполненное из 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переполнение резервуаров и цистерн;</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отбор проб из резервуаров во время слива или налива нефти и нефтепродуктов;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слив и налив нефти и нефтепродуктов во время грозы.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298. На складах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дыхательные клапаны и </w:t>
      </w:r>
      <w:proofErr w:type="spellStart"/>
      <w:r w:rsidRPr="008F1B5A">
        <w:rPr>
          <w:rFonts w:eastAsia="Times New Roman" w:cs="Times New Roman"/>
          <w:sz w:val="24"/>
          <w:szCs w:val="24"/>
          <w:lang w:eastAsia="ru-RU"/>
        </w:rPr>
        <w:t>огнепреградители</w:t>
      </w:r>
      <w:proofErr w:type="spellEnd"/>
      <w:r w:rsidRPr="008F1B5A">
        <w:rPr>
          <w:rFonts w:eastAsia="Times New Roman" w:cs="Times New Roman"/>
          <w:sz w:val="24"/>
          <w:szCs w:val="24"/>
          <w:lang w:eastAsia="ru-RU"/>
        </w:rPr>
        <w:t xml:space="preserve"> необходимо проверять в соответствии с технической документацией предприятий-изготовителей;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при осмотрах дыхательной арматуры необходимо очищать клапаны и сетки от льда, их отогрев производится только </w:t>
      </w:r>
      <w:proofErr w:type="spellStart"/>
      <w:r w:rsidRPr="008F1B5A">
        <w:rPr>
          <w:rFonts w:eastAsia="Times New Roman" w:cs="Times New Roman"/>
          <w:sz w:val="24"/>
          <w:szCs w:val="24"/>
          <w:lang w:eastAsia="ru-RU"/>
        </w:rPr>
        <w:t>пожаробезопасными</w:t>
      </w:r>
      <w:proofErr w:type="spellEnd"/>
      <w:r w:rsidRPr="008F1B5A">
        <w:rPr>
          <w:rFonts w:eastAsia="Times New Roman" w:cs="Times New Roman"/>
          <w:sz w:val="24"/>
          <w:szCs w:val="24"/>
          <w:lang w:eastAsia="ru-RU"/>
        </w:rPr>
        <w:t xml:space="preserve"> способами;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отбор проб и замер уровня жидкости в резервуаре необходимо производить при помощи приспособлений из материалов, исключающих искрообразование;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г) хранить жидкости разрешается только в исправной таре. Пролитая жидкость должна немедленно убираться;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запрещается разливать нефтепродукты, легковоспламеняющиеся и горючие жидкости, а также хранить упаковочный материал и тару непосредственно в хранилищах и на обвалованных площадках.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299. При хранении газа: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окна помещений, где хранятся баллоны с газом, закрашиваются белой краской или оборудуются солнцезащитными устройствами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 хранении баллонов на открытых площадках сооружения, защищающие баллоны от осадков и солнечных лучей, выполняются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баллоны с горючим газом должны храниться отдельно от баллонов с кислородом, сжатым воздухом, хлором, фтором и другими окислителями, а также от баллонов с токсичным газом;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размещение групповых баллонных установок допускается у глухих (не имеющих проемов) наружных стен зданий. Шкафы и будки, где размещаются баллоны, выполняются из негорючих материалов и имеют естественную вентиляцию, исключающую образование в них взрывоопасных смесей;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 При </w:t>
      </w:r>
      <w:proofErr w:type="spellStart"/>
      <w:r w:rsidRPr="008F1B5A">
        <w:rPr>
          <w:rFonts w:eastAsia="Times New Roman" w:cs="Times New Roman"/>
          <w:sz w:val="24"/>
          <w:szCs w:val="24"/>
          <w:lang w:eastAsia="ru-RU"/>
        </w:rPr>
        <w:t>перекантовке</w:t>
      </w:r>
      <w:proofErr w:type="spellEnd"/>
      <w:r w:rsidRPr="008F1B5A">
        <w:rPr>
          <w:rFonts w:eastAsia="Times New Roman" w:cs="Times New Roman"/>
          <w:sz w:val="24"/>
          <w:szCs w:val="24"/>
          <w:lang w:eastAsia="ru-RU"/>
        </w:rPr>
        <w:t xml:space="preserve"> баллонов с кислородом вручную не разрешается браться за клапаны;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е) в помещениях должны устанавливаться газоанализаторы для контроля образования взрывоопасных концентраций. При отсутствии газоанализаторов руководитель организации должен установить порядок отбора и контроля проб </w:t>
      </w:r>
      <w:proofErr w:type="spellStart"/>
      <w:r w:rsidRPr="008F1B5A">
        <w:rPr>
          <w:rFonts w:eastAsia="Times New Roman" w:cs="Times New Roman"/>
          <w:sz w:val="24"/>
          <w:szCs w:val="24"/>
          <w:lang w:eastAsia="ru-RU"/>
        </w:rPr>
        <w:t>газовоздушной</w:t>
      </w:r>
      <w:proofErr w:type="spellEnd"/>
      <w:r w:rsidRPr="008F1B5A">
        <w:rPr>
          <w:rFonts w:eastAsia="Times New Roman" w:cs="Times New Roman"/>
          <w:sz w:val="24"/>
          <w:szCs w:val="24"/>
          <w:lang w:eastAsia="ru-RU"/>
        </w:rPr>
        <w:t xml:space="preserve"> среды;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баллоны при обнаружении утечки из них газа должны убираться из помещения склада в безопасное место;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на склад, где размещаются баллоны с горючим газом, не допускаются лица в обуви, подбитой металлическими гвоздями или подковами;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баллоны с горючим газом, имеющие башмаки, хранятся в вертикальном положении в специальных гнездах, клетях или других устройствах, исключающих их падение. Баллоны, не имеющие башмаков, хранятся в горизонтальном положении на рамах или стеллажах. Высота штабеля в этом случае не должна превышать 1,5 метра, а клапаны должны закрываться предохранительными колпаками и быть обращены в одну сторону;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хранение каких-либо других веществ, материалов и оборудования в помещениях складов с горючим газом не разрешается;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помещения складов с горючим газом обеспечиваются естественной вентиляцией.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300. При хранении зерна насыпью расстояние от верха насыпи до горючих конструкций покрытия, а также до светильников и электропроводов составляет не менее 0,5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301. При хранении зерна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хранить совместно с зерном другие материалы и оборудование;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применять внутри складских помещений зерноочистительные и другие машины с двигателями внутреннего сгорания;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работать на передвижных механизмах при закрытых воротах с 2 сторон склада;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г) разжигать сушилки, работающие на твердом топливе, с помощью легковоспламеняющихся и горючих жидкостей, а сушилки, работающие на жидком топливе, с помощью открытого огня;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работать на сушилках с неисправными приборами контроля температуры и автоматики отключения подачи топлива при затухании факела в топке, системой </w:t>
      </w:r>
      <w:proofErr w:type="spellStart"/>
      <w:r w:rsidRPr="008F1B5A">
        <w:rPr>
          <w:rFonts w:eastAsia="Times New Roman" w:cs="Times New Roman"/>
          <w:sz w:val="24"/>
          <w:szCs w:val="24"/>
          <w:lang w:eastAsia="ru-RU"/>
        </w:rPr>
        <w:t>электрозажигания</w:t>
      </w:r>
      <w:proofErr w:type="spellEnd"/>
      <w:r w:rsidRPr="008F1B5A">
        <w:rPr>
          <w:rFonts w:eastAsia="Times New Roman" w:cs="Times New Roman"/>
          <w:sz w:val="24"/>
          <w:szCs w:val="24"/>
          <w:lang w:eastAsia="ru-RU"/>
        </w:rPr>
        <w:t xml:space="preserve"> или без них;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засыпать зерно выше уровня транспортерной ленты и допускать трение ленты о конструкции транспортера.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302. Контроль температуры зерна при работающей сушилке осуществляется путем отбора проб не реже чем через каждые 2 часа.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Очистка загрузочно-разгрузочных механизмов сушилки от пыли и зерна производится через сутки ее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303. Передвижной сушильный агрегат устанавливается на расстоянии не менее 10 метров от здания зерносклада.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Устройство топок сушилок должно исключать вылет искр. Дымовые трубы оборудуются искрогасителями, а в местах прохода их через конструкции, выполненные из горючих материалов, устраиваются противопожарные разделки.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304. На складах по хранению лесоматериалов: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места, отведенные под штабели, должны быть очищены до грунта от травяного покрова, горючего мусора и отходов или покрыты слоем песка, земли или гравия толщиной не менее 15 сантиметров;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запрещается проводить пожароопасные работы, а также работы, не связанные с хранением лесоматериалов;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помещения для обогрева рабочих устраиваются только в отдельных зданиях, сооружениях с соблюдением противопожарных расстояний до складов леса. Для отопления этих помещений допускается применять электронагревательные приборы только заводского изготовления;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лебедки с двигателями внутреннего сгорания размещаются на расстоянии не менее 15 метров от штабелей по хранению лесоматериалов. Площадка вокруг лебедки должна быть свободной от коры и других горючих отходов и мусора. Горюче-смазочные материалы для заправки двигателей разрешается хранить в количестве не более 1 бочки и на расстоянии не менее 10 метров от лебедки и 20 метров от ближайшего штабеля;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при укладке и разборке штабелей пиломатериалов транспортные пакеты устанавливаются только по одной стороне проезда, при этом ширина оставшейся проезжей части дороги составляет не менее 4 метров. Общий объем не уложенных в штабели пиломатериалов не должен превышать суточного поступления их на склад;</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е) запрещается устанавливать транспортные пакеты в зоне противопожарных расстояний, а также на проездах и подъездах к пожарным </w:t>
      </w:r>
      <w:proofErr w:type="spellStart"/>
      <w:r w:rsidRPr="008F1B5A">
        <w:rPr>
          <w:rFonts w:eastAsia="Times New Roman" w:cs="Times New Roman"/>
          <w:sz w:val="24"/>
          <w:szCs w:val="24"/>
          <w:lang w:eastAsia="ru-RU"/>
        </w:rPr>
        <w:t>водоисточникам</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обертка транспортных пакетов водонепроницаемой бумагой (при отсутствии этой операции в едином технологическом процессе) проводится на специально отведенных площадках. Использованную водонепроницаемую бумагу, ее обрывки и обрезки необходимо собирать в контейнеры;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в закрытых складах лесоматериалов не должно быть встроенных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хранить щепу разрешается в закрытых складах, бункерах и на открытых площадках с основанием из негорючего материала.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305. На складах для хранения угля и торфа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а) укладывать уголь свежей добычи на старые отвалы угля, пролежавшего более 1 месяца;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принимать уголь и торф с явно выраженными очагами самовозгорания;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транспортировать горящий уголь и торф по транспортерным лентам и отгружать их в железнодорожный транспорт или бункера;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располагать штабели угля и торфа над источниками тепла (паропроводы, трубопроводы горячей воды, каналы нагретого воздуха и др.), а также над проложенными </w:t>
      </w:r>
      <w:proofErr w:type="spellStart"/>
      <w:r w:rsidRPr="008F1B5A">
        <w:rPr>
          <w:rFonts w:eastAsia="Times New Roman" w:cs="Times New Roman"/>
          <w:sz w:val="24"/>
          <w:szCs w:val="24"/>
          <w:lang w:eastAsia="ru-RU"/>
        </w:rPr>
        <w:t>электрокабелями</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нефтегазопроводами</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w:t>
      </w:r>
      <w:proofErr w:type="spellStart"/>
      <w:r w:rsidRPr="008F1B5A">
        <w:rPr>
          <w:rFonts w:eastAsia="Times New Roman" w:cs="Times New Roman"/>
          <w:sz w:val="24"/>
          <w:szCs w:val="24"/>
          <w:lang w:eastAsia="ru-RU"/>
        </w:rPr>
        <w:t>неорганизованно</w:t>
      </w:r>
      <w:proofErr w:type="spellEnd"/>
      <w:r w:rsidRPr="008F1B5A">
        <w:rPr>
          <w:rFonts w:eastAsia="Times New Roman" w:cs="Times New Roman"/>
          <w:sz w:val="24"/>
          <w:szCs w:val="24"/>
          <w:lang w:eastAsia="ru-RU"/>
        </w:rPr>
        <w:t xml:space="preserve"> хранить выгруженное топливо в течение более 2 суток.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306. На складах для хранения угля, торфа и горючего сланца: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следует укладывать уголь различных марок, каждый вид торфа (кусковый и фрезерный), горючий сланец в отдельные штабели;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следует исключить попадание в штабели при укладке угля на хранение древесины, ткани, бумаги, сена, торфа, а также других горючих отходов;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следует предусматривать проезд для пожарных машин от границы подошвы штабелей до ограждающего забора или фундамента подкрановых путей;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запрещается засыпать проезды твердым топливом и загромождать их оборудованием;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необходимо обеспечивать систематический контроль температуры в штабелях угля и торфа через установленные в откосах железные трубы и термометры или другим безопасным способом;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при повышении температуры более 60 градусов Цельсия следует проводить уплотнение штабеля в местах повышения температуры, выемку разогревшегося угля и торфа или применять другие безопасные методы по снижению температуры;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запрещается тушение или охлаждение угля водой непосредственно в штабелях;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при загорании кускового торфа в штабелях необходимо залить очаги водой с добавкой смачивателя или забросать их сырой торфяной массой и провести разборку такой части штабеля. Загоревшийся фрезерный торф удаляется, а место выемки заполняется сырым торфом и утрамбовывается;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запрещается вновь укладывать в штабели самовозгоревшийся уголь, торф или горючий сланец после охлаждения или 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307.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проводить мероприятия по регулярному увлажнению твердых бытовых отходов.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Заполнение полигонов (площадок) размещения, хранения и обеззараживания твердых бытовых отходов осуществлять послойным чередованием твердых бытовых отходов и инертных негорючих материалов.</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XV. Строительно-монтажные и реставрационные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308. Расположение производственных, складских и вспомогательных зданий и сооружений на территории строительства должно соответствовать утвержденному в установленном порядке строительному генеральному плану, разработанному в составе проекта организации строительства.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309. На территории строительства площадью 5 гектаров и более устраиваются не менее 2 въездов с противоположных сторон строительной площадки. Дороги должны иметь покрытие, пригодное для </w:t>
      </w:r>
      <w:r w:rsidRPr="008F1B5A">
        <w:rPr>
          <w:rFonts w:eastAsia="Times New Roman" w:cs="Times New Roman"/>
          <w:sz w:val="24"/>
          <w:szCs w:val="24"/>
          <w:lang w:eastAsia="ru-RU"/>
        </w:rPr>
        <w:lastRenderedPageBreak/>
        <w:t>проезда пожарных автомобилей в любое время года. Ворота для въезда на территорию строительства должны быть шириной не менее 4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подъездами, местонахождением </w:t>
      </w:r>
      <w:proofErr w:type="spellStart"/>
      <w:r w:rsidRPr="008F1B5A">
        <w:rPr>
          <w:rFonts w:eastAsia="Times New Roman" w:cs="Times New Roman"/>
          <w:sz w:val="24"/>
          <w:szCs w:val="24"/>
          <w:lang w:eastAsia="ru-RU"/>
        </w:rPr>
        <w:t>водоисточников</w:t>
      </w:r>
      <w:proofErr w:type="spellEnd"/>
      <w:r w:rsidRPr="008F1B5A">
        <w:rPr>
          <w:rFonts w:eastAsia="Times New Roman" w:cs="Times New Roman"/>
          <w:sz w:val="24"/>
          <w:szCs w:val="24"/>
          <w:lang w:eastAsia="ru-RU"/>
        </w:rPr>
        <w:t>, средств пожаротушения и связи.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началу основных работ по строительству должно быть предусмотрено противопожарное водоснабжение от пожарных гидрантов или из резервуаров (водоемов), предусмотренных проектом организации строительства.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310. Ко всем строящимся и эксплуатируемым зданиям (в том числе временным), местам открытого хранения строительных материалов, конструкций и оборудования обеспечивается свободный подъезд. Устройство подъездов и дорог к строящимся зданиям необходимо завершить к началу основных строительных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311. Хранение на открытых площадках горючих строительных материалов (</w:t>
      </w:r>
      <w:proofErr w:type="spellStart"/>
      <w:r w:rsidRPr="008F1B5A">
        <w:rPr>
          <w:rFonts w:eastAsia="Times New Roman" w:cs="Times New Roman"/>
          <w:sz w:val="24"/>
          <w:szCs w:val="24"/>
          <w:lang w:eastAsia="ru-RU"/>
        </w:rPr>
        <w:t>лесопиломатериалы</w:t>
      </w:r>
      <w:proofErr w:type="spellEnd"/>
      <w:r w:rsidRPr="008F1B5A">
        <w:rPr>
          <w:rFonts w:eastAsia="Times New Roman" w:cs="Times New Roman"/>
          <w:sz w:val="24"/>
          <w:szCs w:val="24"/>
          <w:lang w:eastAsia="ru-RU"/>
        </w:rPr>
        <w:t>, толь, рубероид и др.), изделий и конструкций из горючих материалов, а также оборудования и грузов в горючей упаковке осуществляется в штабелях или группами площадью не более 100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Расстояние между штабелями (группами) и от них до строящихся или существующих объектов защиты составляет не менее 24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312. В строящихся зданиях разрешается располагать временные мастерские и склады (за исключением складов горючих веществ и материалов, а также оборудования в горючей упаковке, производственных помещений или оборудования, связанных с обработкой горючих материалов). Размещение административно-бытовых помещений допускается в частях зданий, выделенных глухими противопожарными перегородками 1-го типа и перекрытиями 3-го типа. При этом не должны нарушаться условия безопасной эвакуации людей из частей зданий и сооружений и установленный режим эксплуатации.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размещение временных складов (кладовых), мастерских и административно-бытовых помещений в строящихся зданиях, имеющих не защищенные от огня несущие металлические конструкции и панели с горючими полимерными утеплителями.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Временные складские (кладовые), мастерские и административно-бытовые помещения в строящихся зданиях обеспечиваются огнетушителями по нормам в соответствии с пунктом 397 настоящих Правил и приложением N 1 к настоящим Правилам.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313. Негашеную известь необходимо хранить в закрытых отдельно стоящих складских помещениях. Пол этих помещений должен быть приподнят над уровнем земли не менее чем на 0,2 метра. При хранении негашеной извести следует предусматривать мероприятия, предотвращающие попадание влаги и воды.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Ямы для гашения извести разрешается располагать на расстоянии не менее 5 метров от склада ее хранения и не менее 15 метров от других объектов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314. Допускается на период строительства объекта защиты для защиты от повреждений покрывать негорючие ступени горючими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315. Предусмотренные проектом наружные пожарные лестницы и ограждения на крышах строящихся зданий устанавливаются сразу же после монтажа несущих конструкций.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316. Строительные леса и опалубка выполняются из материалов, не распространяющих и не поддерживающих горение.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строительстве объекта защиты в 3 этажа и более следует применять инвентарные металлические строительные леса.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Строительные леса на каждые 40 метров по периметру построек необходимо оборудовать одной лестницей или стремянкой, но не менее чем 2 лестницами (стремянками) на все здание. Настил и подмости лесов следует периодически и после окончания работ очищать от строительного мусора, снега, наледи, а при необходимости посыпать песком.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конструкции лесов закрывать (утеплять) горючими материалами (фанерой, пластиком, древесноволокнистыми плитами, брезентом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317. Руководитель организации обеспечивает для эвакуации людей со строящихся высотных сооружений (башенных градирен, плотин, силосных помещений и др.) наличие не менее 2 лестниц соответствующей длины из негорючих материалов на весь период строительства.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318. При проведении огневых работ должно быть исключено воздействие открытого огня на горючие материалы, если это не предусмотрено технологией производства работ. После завершения работ должен быть обеспечен контроль места производства работ в течение не менее 4 часов, а рабочее место должно быть обеспечено огнетушителем.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319. Работы по огнезащите металлоконструкций проводятся одновременно с возведением объекта защиты, если иное не предусмотрено проектной документацией.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320. При наличии горючих материалов на объектах защиты принимаются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Проемы в зданиях и сооружениях при временном их утеплении заполняются негорючими или </w:t>
      </w:r>
      <w:proofErr w:type="spellStart"/>
      <w:r w:rsidRPr="008F1B5A">
        <w:rPr>
          <w:rFonts w:eastAsia="Times New Roman" w:cs="Times New Roman"/>
          <w:sz w:val="24"/>
          <w:szCs w:val="24"/>
          <w:lang w:eastAsia="ru-RU"/>
        </w:rPr>
        <w:t>слабогорючими</w:t>
      </w:r>
      <w:proofErr w:type="spellEnd"/>
      <w:r w:rsidRPr="008F1B5A">
        <w:rPr>
          <w:rFonts w:eastAsia="Times New Roman" w:cs="Times New Roman"/>
          <w:sz w:val="24"/>
          <w:szCs w:val="24"/>
          <w:lang w:eastAsia="ru-RU"/>
        </w:rPr>
        <w:t xml:space="preserve">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321. Временные сооружения (тепляки) для устройства полов и производства других работ выполняются из негорючих или </w:t>
      </w:r>
      <w:proofErr w:type="spellStart"/>
      <w:r w:rsidRPr="008F1B5A">
        <w:rPr>
          <w:rFonts w:eastAsia="Times New Roman" w:cs="Times New Roman"/>
          <w:sz w:val="24"/>
          <w:szCs w:val="24"/>
          <w:lang w:eastAsia="ru-RU"/>
        </w:rPr>
        <w:t>слабогорючих</w:t>
      </w:r>
      <w:proofErr w:type="spellEnd"/>
      <w:r w:rsidRPr="008F1B5A">
        <w:rPr>
          <w:rFonts w:eastAsia="Times New Roman" w:cs="Times New Roman"/>
          <w:sz w:val="24"/>
          <w:szCs w:val="24"/>
          <w:lang w:eastAsia="ru-RU"/>
        </w:rPr>
        <w:t xml:space="preserve">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322. Укладку утеплителя, выполненного из горючего и </w:t>
      </w:r>
      <w:proofErr w:type="spellStart"/>
      <w:r w:rsidRPr="008F1B5A">
        <w:rPr>
          <w:rFonts w:eastAsia="Times New Roman" w:cs="Times New Roman"/>
          <w:sz w:val="24"/>
          <w:szCs w:val="24"/>
          <w:lang w:eastAsia="ru-RU"/>
        </w:rPr>
        <w:t>слабогорючего</w:t>
      </w:r>
      <w:proofErr w:type="spellEnd"/>
      <w:r w:rsidRPr="008F1B5A">
        <w:rPr>
          <w:rFonts w:eastAsia="Times New Roman" w:cs="Times New Roman"/>
          <w:sz w:val="24"/>
          <w:szCs w:val="24"/>
          <w:lang w:eastAsia="ru-RU"/>
        </w:rPr>
        <w:t xml:space="preserve">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следует производить на участках площадью не более 500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местах производства работ количество утеплителя и кровельных рулонных материалов не должно превышать сменную потребность.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Горючий утеплитель необходимо хранить вне строящегося здания в отдельно стоящем сооружении или на площадке на расстоянии не менее 18 метров от строящихся и временных зданий, сооружений и складов.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Запрещается по окончании рабочей смены оставлять неиспользованный горючий утеплитель, </w:t>
      </w:r>
      <w:proofErr w:type="spellStart"/>
      <w:r w:rsidRPr="008F1B5A">
        <w:rPr>
          <w:rFonts w:eastAsia="Times New Roman" w:cs="Times New Roman"/>
          <w:sz w:val="24"/>
          <w:szCs w:val="24"/>
          <w:lang w:eastAsia="ru-RU"/>
        </w:rPr>
        <w:t>несмонтированные</w:t>
      </w:r>
      <w:proofErr w:type="spellEnd"/>
      <w:r w:rsidRPr="008F1B5A">
        <w:rPr>
          <w:rFonts w:eastAsia="Times New Roman" w:cs="Times New Roman"/>
          <w:sz w:val="24"/>
          <w:szCs w:val="24"/>
          <w:lang w:eastAsia="ru-RU"/>
        </w:rPr>
        <w:t xml:space="preserve"> панели с горючим утеплителем и кровельные рулонные материалы внутри зданий или на их покрытиях, а также в зоне противопожарных расстояний.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323. После устройства теплоизоляции на участке кровли необходимо убрать ее остатки и немедленно нанести предусмотренные проектом слои огнезащиты.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324. При повреждении металлических обшивок панелей с горючим утеплителем принимаются незамедлительные меры по их ремонту и восстановлению с помощью механических соединений.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325. При производстве огневых и сварочных работ, связанных с устройством </w:t>
      </w:r>
      <w:proofErr w:type="spellStart"/>
      <w:r w:rsidRPr="008F1B5A">
        <w:rPr>
          <w:rFonts w:eastAsia="Times New Roman" w:cs="Times New Roman"/>
          <w:sz w:val="24"/>
          <w:szCs w:val="24"/>
          <w:lang w:eastAsia="ru-RU"/>
        </w:rPr>
        <w:t>гидро</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пароизоляции</w:t>
      </w:r>
      <w:proofErr w:type="spellEnd"/>
      <w:r w:rsidRPr="008F1B5A">
        <w:rPr>
          <w:rFonts w:eastAsia="Times New Roman" w:cs="Times New Roman"/>
          <w:sz w:val="24"/>
          <w:szCs w:val="24"/>
          <w:lang w:eastAsia="ru-RU"/>
        </w:rPr>
        <w:t xml:space="preserve"> на кровле, монтажом панелей с горючими и </w:t>
      </w:r>
      <w:proofErr w:type="spellStart"/>
      <w:r w:rsidRPr="008F1B5A">
        <w:rPr>
          <w:rFonts w:eastAsia="Times New Roman" w:cs="Times New Roman"/>
          <w:sz w:val="24"/>
          <w:szCs w:val="24"/>
          <w:lang w:eastAsia="ru-RU"/>
        </w:rPr>
        <w:t>слабогорючими</w:t>
      </w:r>
      <w:proofErr w:type="spellEnd"/>
      <w:r w:rsidRPr="008F1B5A">
        <w:rPr>
          <w:rFonts w:eastAsia="Times New Roman" w:cs="Times New Roman"/>
          <w:sz w:val="24"/>
          <w:szCs w:val="24"/>
          <w:lang w:eastAsia="ru-RU"/>
        </w:rPr>
        <w:t xml:space="preserve"> утеплителями, работы следует проводить на участках площадью не более 500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326. Использование открытого огня для наплавления рулонных </w:t>
      </w:r>
      <w:proofErr w:type="spellStart"/>
      <w:r w:rsidRPr="008F1B5A">
        <w:rPr>
          <w:rFonts w:eastAsia="Times New Roman" w:cs="Times New Roman"/>
          <w:sz w:val="24"/>
          <w:szCs w:val="24"/>
          <w:lang w:eastAsia="ru-RU"/>
        </w:rPr>
        <w:t>битумсодержащих</w:t>
      </w:r>
      <w:proofErr w:type="spellEnd"/>
      <w:r w:rsidRPr="008F1B5A">
        <w:rPr>
          <w:rFonts w:eastAsia="Times New Roman" w:cs="Times New Roman"/>
          <w:sz w:val="24"/>
          <w:szCs w:val="24"/>
          <w:lang w:eastAsia="ru-RU"/>
        </w:rPr>
        <w:t xml:space="preserve"> материалов допускается при устройстве кровель и гидроизоляции только по негорючему основанию под кровлю и гидроизоляцию.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Заправка топливом агрегатов на кровле должна проводиться в местах, обеспеченных 2 огнетушителями с минимальным рангом модельного очага пожара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Запрещается хранение на кровле топлива для заправки агрегатов и пустой тары из-под топлива.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327. Сушка одежды и обуви производится в специальных шкафах заводского исполнения или приспособленных для этих целей помещениях объекта защиты с центральным водяным отоплением либо с применением водяных калориферов.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устройство сушилок в тамбурах и других помещениях, располагающихся у выходов из зданий.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зданиях из металлических конструкций с полимерными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устройств за пределами зданий на расстоянии не менее 18 метров или за противопожарной стеной.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328. 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329. Передвижные установки с газовыми горелками инфракрасного излучения, размещаемые на полу, должны иметь специальную устойчивую подставку. Баллон с газом должен находиться на расстоянии не менее 1,5 метра от установки и других отопительных приборов, а от электросчетчика, рубильника, выключателей и других электроприборов - не менее 1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Расстояние от горелок до конструкции из горючих материалов должно быть не менее 1 метра, материалов, не распространяющих пламя, - не менее 0,7 метра, негорючих материалов - не менее 0,4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330. При эксплуатации горелок инфракрасного излучения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пользоваться установкой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использовать горелку с поврежденной керамикой, а также с видимыми языками пламени;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пользоваться установкой, если в помещении появился запах газа;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направлять тепловые лучи горелок непосредственно в сторону горючих материалов, баллонов с газом, газопроводов, электропроводок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при работе на открытых площадках (для обогрева рабочих мест и для сушки увлажненных участков) следует применять только ветроустойчивые горелки.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331. Воздухонагревательные установки размещаются на расстоянии не менее 5 метров от строящегося здания, сооружения.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Емкость для топлива должна быть объемом не более 200 литров и находиться на расстоянии не менее 10 метров от воздухонагревателя и не менее 15 метров от строящегося здания, сооружения. Топливо к воздухонагревателю следует подавать по металлическому трубопроводу.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Соединения и арматура на </w:t>
      </w:r>
      <w:proofErr w:type="spellStart"/>
      <w:r w:rsidRPr="008F1B5A">
        <w:rPr>
          <w:rFonts w:eastAsia="Times New Roman" w:cs="Times New Roman"/>
          <w:sz w:val="24"/>
          <w:szCs w:val="24"/>
          <w:lang w:eastAsia="ru-RU"/>
        </w:rPr>
        <w:t>топливопроводах</w:t>
      </w:r>
      <w:proofErr w:type="spellEnd"/>
      <w:r w:rsidRPr="008F1B5A">
        <w:rPr>
          <w:rFonts w:eastAsia="Times New Roman" w:cs="Times New Roman"/>
          <w:sz w:val="24"/>
          <w:szCs w:val="24"/>
          <w:lang w:eastAsia="ru-RU"/>
        </w:rPr>
        <w:t xml:space="preserve"> изготавливаются в заводских условиях и монтируются так, чтобы исключалось </w:t>
      </w:r>
      <w:proofErr w:type="spellStart"/>
      <w:r w:rsidRPr="008F1B5A">
        <w:rPr>
          <w:rFonts w:eastAsia="Times New Roman" w:cs="Times New Roman"/>
          <w:sz w:val="24"/>
          <w:szCs w:val="24"/>
          <w:lang w:eastAsia="ru-RU"/>
        </w:rPr>
        <w:t>подтекание</w:t>
      </w:r>
      <w:proofErr w:type="spellEnd"/>
      <w:r w:rsidRPr="008F1B5A">
        <w:rPr>
          <w:rFonts w:eastAsia="Times New Roman" w:cs="Times New Roman"/>
          <w:sz w:val="24"/>
          <w:szCs w:val="24"/>
          <w:lang w:eastAsia="ru-RU"/>
        </w:rPr>
        <w:t xml:space="preserve"> топлива. На </w:t>
      </w:r>
      <w:proofErr w:type="spellStart"/>
      <w:r w:rsidRPr="008F1B5A">
        <w:rPr>
          <w:rFonts w:eastAsia="Times New Roman" w:cs="Times New Roman"/>
          <w:sz w:val="24"/>
          <w:szCs w:val="24"/>
          <w:lang w:eastAsia="ru-RU"/>
        </w:rPr>
        <w:t>топливопроводе</w:t>
      </w:r>
      <w:proofErr w:type="spellEnd"/>
      <w:r w:rsidRPr="008F1B5A">
        <w:rPr>
          <w:rFonts w:eastAsia="Times New Roman" w:cs="Times New Roman"/>
          <w:sz w:val="24"/>
          <w:szCs w:val="24"/>
          <w:lang w:eastAsia="ru-RU"/>
        </w:rPr>
        <w:t xml:space="preserve"> у расходного бака устанавливается запорный клапан для прекращения подачи топлива к установке в случае пожара или аварии.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332. При монтаже и эксплуатации установок, работающих на газовом топливе, соблюдаются следующие требования: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оборудование </w:t>
      </w:r>
      <w:proofErr w:type="spellStart"/>
      <w:r w:rsidRPr="008F1B5A">
        <w:rPr>
          <w:rFonts w:eastAsia="Times New Roman" w:cs="Times New Roman"/>
          <w:sz w:val="24"/>
          <w:szCs w:val="24"/>
          <w:lang w:eastAsia="ru-RU"/>
        </w:rPr>
        <w:t>теплопроизводящих</w:t>
      </w:r>
      <w:proofErr w:type="spellEnd"/>
      <w:r w:rsidRPr="008F1B5A">
        <w:rPr>
          <w:rFonts w:eastAsia="Times New Roman" w:cs="Times New Roman"/>
          <w:sz w:val="24"/>
          <w:szCs w:val="24"/>
          <w:lang w:eastAsia="ru-RU"/>
        </w:rPr>
        <w:t xml:space="preserve"> установок стандартными горелками, имеющими заводской паспорт;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устойчивая работа горелок без отрыва пламени и проскока его внутрь горелки в пределах необходимого регулирования тепловой нагрузки агрегата;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обеспечение вентиляцией помещения с </w:t>
      </w:r>
      <w:proofErr w:type="spellStart"/>
      <w:r w:rsidRPr="008F1B5A">
        <w:rPr>
          <w:rFonts w:eastAsia="Times New Roman" w:cs="Times New Roman"/>
          <w:sz w:val="24"/>
          <w:szCs w:val="24"/>
          <w:lang w:eastAsia="ru-RU"/>
        </w:rPr>
        <w:t>теплопроизводящими</w:t>
      </w:r>
      <w:proofErr w:type="spellEnd"/>
      <w:r w:rsidRPr="008F1B5A">
        <w:rPr>
          <w:rFonts w:eastAsia="Times New Roman" w:cs="Times New Roman"/>
          <w:sz w:val="24"/>
          <w:szCs w:val="24"/>
          <w:lang w:eastAsia="ru-RU"/>
        </w:rPr>
        <w:t xml:space="preserve"> установками трехкратного воздухообмена;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обеспечена работа блокировки отсечной аппаратуры на питающем газопроводе при обрыве пламени на установке.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333. При эксплуатации </w:t>
      </w:r>
      <w:proofErr w:type="spellStart"/>
      <w:r w:rsidRPr="008F1B5A">
        <w:rPr>
          <w:rFonts w:eastAsia="Times New Roman" w:cs="Times New Roman"/>
          <w:sz w:val="24"/>
          <w:szCs w:val="24"/>
          <w:lang w:eastAsia="ru-RU"/>
        </w:rPr>
        <w:t>теплопроизводящих</w:t>
      </w:r>
      <w:proofErr w:type="spellEnd"/>
      <w:r w:rsidRPr="008F1B5A">
        <w:rPr>
          <w:rFonts w:eastAsia="Times New Roman" w:cs="Times New Roman"/>
          <w:sz w:val="24"/>
          <w:szCs w:val="24"/>
          <w:lang w:eastAsia="ru-RU"/>
        </w:rPr>
        <w:t xml:space="preserve"> установок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работать с нарушенной герметичностью </w:t>
      </w:r>
      <w:proofErr w:type="spellStart"/>
      <w:r w:rsidRPr="008F1B5A">
        <w:rPr>
          <w:rFonts w:eastAsia="Times New Roman" w:cs="Times New Roman"/>
          <w:sz w:val="24"/>
          <w:szCs w:val="24"/>
          <w:lang w:eastAsia="ru-RU"/>
        </w:rPr>
        <w:t>топливопроводов</w:t>
      </w:r>
      <w:proofErr w:type="spellEnd"/>
      <w:r w:rsidRPr="008F1B5A">
        <w:rPr>
          <w:rFonts w:eastAsia="Times New Roman" w:cs="Times New Roman"/>
          <w:sz w:val="24"/>
          <w:szCs w:val="24"/>
          <w:lang w:eastAsia="ru-RU"/>
        </w:rPr>
        <w:t xml:space="preserve">, неплотными соединениями корпуса форсунки с </w:t>
      </w:r>
      <w:proofErr w:type="spellStart"/>
      <w:r w:rsidRPr="008F1B5A">
        <w:rPr>
          <w:rFonts w:eastAsia="Times New Roman" w:cs="Times New Roman"/>
          <w:sz w:val="24"/>
          <w:szCs w:val="24"/>
          <w:lang w:eastAsia="ru-RU"/>
        </w:rPr>
        <w:t>теплопроизводящей</w:t>
      </w:r>
      <w:proofErr w:type="spellEnd"/>
      <w:r w:rsidRPr="008F1B5A">
        <w:rPr>
          <w:rFonts w:eastAsia="Times New Roman" w:cs="Times New Roman"/>
          <w:sz w:val="24"/>
          <w:szCs w:val="24"/>
          <w:lang w:eastAsia="ru-RU"/>
        </w:rPr>
        <w:t xml:space="preserve">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работать при неотрегулированной форсунке;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применять резиновые, полимерные шланги и муфты для соединения </w:t>
      </w:r>
      <w:proofErr w:type="spellStart"/>
      <w:r w:rsidRPr="008F1B5A">
        <w:rPr>
          <w:rFonts w:eastAsia="Times New Roman" w:cs="Times New Roman"/>
          <w:sz w:val="24"/>
          <w:szCs w:val="24"/>
          <w:lang w:eastAsia="ru-RU"/>
        </w:rPr>
        <w:t>топливопроводов</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устраивать ограждения из горючих материалов около </w:t>
      </w:r>
      <w:proofErr w:type="spellStart"/>
      <w:r w:rsidRPr="008F1B5A">
        <w:rPr>
          <w:rFonts w:eastAsia="Times New Roman" w:cs="Times New Roman"/>
          <w:sz w:val="24"/>
          <w:szCs w:val="24"/>
          <w:lang w:eastAsia="ru-RU"/>
        </w:rPr>
        <w:t>теплопроизводящей</w:t>
      </w:r>
      <w:proofErr w:type="spellEnd"/>
      <w:r w:rsidRPr="008F1B5A">
        <w:rPr>
          <w:rFonts w:eastAsia="Times New Roman" w:cs="Times New Roman"/>
          <w:sz w:val="24"/>
          <w:szCs w:val="24"/>
          <w:lang w:eastAsia="ru-RU"/>
        </w:rPr>
        <w:t xml:space="preserve"> установки и расходных баков;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отогревать </w:t>
      </w:r>
      <w:proofErr w:type="spellStart"/>
      <w:r w:rsidRPr="008F1B5A">
        <w:rPr>
          <w:rFonts w:eastAsia="Times New Roman" w:cs="Times New Roman"/>
          <w:sz w:val="24"/>
          <w:szCs w:val="24"/>
          <w:lang w:eastAsia="ru-RU"/>
        </w:rPr>
        <w:t>топливопроводы</w:t>
      </w:r>
      <w:proofErr w:type="spellEnd"/>
      <w:r w:rsidRPr="008F1B5A">
        <w:rPr>
          <w:rFonts w:eastAsia="Times New Roman" w:cs="Times New Roman"/>
          <w:sz w:val="24"/>
          <w:szCs w:val="24"/>
          <w:lang w:eastAsia="ru-RU"/>
        </w:rPr>
        <w:t xml:space="preserve"> открытым пламенем;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зажигать рабочую смесь через смотровой глазок;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ж) регулировать зазор между электродами свечей при работающей </w:t>
      </w:r>
      <w:proofErr w:type="spellStart"/>
      <w:r w:rsidRPr="008F1B5A">
        <w:rPr>
          <w:rFonts w:eastAsia="Times New Roman" w:cs="Times New Roman"/>
          <w:sz w:val="24"/>
          <w:szCs w:val="24"/>
          <w:lang w:eastAsia="ru-RU"/>
        </w:rPr>
        <w:t>теплопроизводящей</w:t>
      </w:r>
      <w:proofErr w:type="spellEnd"/>
      <w:r w:rsidRPr="008F1B5A">
        <w:rPr>
          <w:rFonts w:eastAsia="Times New Roman" w:cs="Times New Roman"/>
          <w:sz w:val="24"/>
          <w:szCs w:val="24"/>
          <w:lang w:eastAsia="ru-RU"/>
        </w:rPr>
        <w:t xml:space="preserve"> установке;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 допускать работу </w:t>
      </w:r>
      <w:proofErr w:type="spellStart"/>
      <w:r w:rsidRPr="008F1B5A">
        <w:rPr>
          <w:rFonts w:eastAsia="Times New Roman" w:cs="Times New Roman"/>
          <w:sz w:val="24"/>
          <w:szCs w:val="24"/>
          <w:lang w:eastAsia="ru-RU"/>
        </w:rPr>
        <w:t>теплопроизводящей</w:t>
      </w:r>
      <w:proofErr w:type="spellEnd"/>
      <w:r w:rsidRPr="008F1B5A">
        <w:rPr>
          <w:rFonts w:eastAsia="Times New Roman" w:cs="Times New Roman"/>
          <w:sz w:val="24"/>
          <w:szCs w:val="24"/>
          <w:lang w:eastAsia="ru-RU"/>
        </w:rPr>
        <w:t xml:space="preserve"> установки при отсутствии защитной решетки на воздухозаборных коллекторах.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334. Внутренний противопожарный водопровод и автоматические системы пожаротушения, предусмотренные проектной документацией, необходимо монтировать одновременно с возведением объекта защиты. Противопожарный водопровод вводится в действие до начала отделочных работ, а автоматические системы пожаротушения и сигнализации - к моменту завершения пусконаладочных работ инженерных систем (в кабельных сооружениях - до укладки кабелей).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335. Пожарные депо, предусмотренные проектом строительства объекта защиты, возводятся в 1-ю очередь строительства.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использование здания пожарного депо не по назначению.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336. Отдельные блок-контейнеры, используемые в качестве административно-бытовых помещений, допускается располагать одноэтажными или двухэтажными группами не более 10 штук в группе и на площади не более 800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Проживание людей на территории строительства, в строящихся зданиях, а также в указанных помещениях не допускается.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XVI. Пожароопасные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337. При проведении окрасочных работ необходимо: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на рабочем месте в количестве, не превышающем сменной потребности, плотно закрывать и хранить тару из-под лакокрасочных материалов на приспособленных площадках;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оснащать </w:t>
      </w:r>
      <w:proofErr w:type="spellStart"/>
      <w:r w:rsidRPr="008F1B5A">
        <w:rPr>
          <w:rFonts w:eastAsia="Times New Roman" w:cs="Times New Roman"/>
          <w:sz w:val="24"/>
          <w:szCs w:val="24"/>
          <w:lang w:eastAsia="ru-RU"/>
        </w:rPr>
        <w:t>электрокрасящие</w:t>
      </w:r>
      <w:proofErr w:type="spellEnd"/>
      <w:r w:rsidRPr="008F1B5A">
        <w:rPr>
          <w:rFonts w:eastAsia="Times New Roman" w:cs="Times New Roman"/>
          <w:sz w:val="24"/>
          <w:szCs w:val="24"/>
          <w:lang w:eastAsia="ru-RU"/>
        </w:rPr>
        <w:t xml:space="preserve">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вне помещений в специально отведенных местах.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338. Помещения и рабочие зоны, в которых применяются горючие вещества (приготовление состава и нанесение его на изделия), выделяющие </w:t>
      </w:r>
      <w:proofErr w:type="spellStart"/>
      <w:r w:rsidRPr="008F1B5A">
        <w:rPr>
          <w:rFonts w:eastAsia="Times New Roman" w:cs="Times New Roman"/>
          <w:sz w:val="24"/>
          <w:szCs w:val="24"/>
          <w:lang w:eastAsia="ru-RU"/>
        </w:rPr>
        <w:t>пожаровзрывоопасные</w:t>
      </w:r>
      <w:proofErr w:type="spellEnd"/>
      <w:r w:rsidRPr="008F1B5A">
        <w:rPr>
          <w:rFonts w:eastAsia="Times New Roman" w:cs="Times New Roman"/>
          <w:sz w:val="24"/>
          <w:szCs w:val="24"/>
          <w:lang w:eastAsia="ru-RU"/>
        </w:rPr>
        <w:t xml:space="preserve"> пары, обеспечиваются естественной или принудительной приточно-вытяжной вентиляцией.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Кратность воздухообмена для безопасного ведения работ в указанных помещениях определяется проектом производства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допускать в помещения, в которых применяются горючие вещества, лиц, не участвующих в непосредственном выполнении работ, а также проводить работы и находиться людям в смежных помещениях.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339. 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неспособных вызвать искру.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340. 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и других участках путей эвакуации - после завершения работ в помещениях.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341. 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342.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343. 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четверти их вместимости. Загружаемый в котел наполнитель должен быть сухим.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устанавливать котлы для приготовления мастик, битума или иных пожароопасных смесей в чердачных помещениях и на покрытиях зданий, сооружений.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344. Во избежание выливания мастики в топку и ее загорания котел необходимо устанавливать наклонно, чтобы его край, расположенный над топкой, был на 5 - 6 сантиметров выше противоположного. Топочное отверстие котла оборудуется откидным козырьком из негорючего материала.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После окончания работ следует погасить топки котлов и залить их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345.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не ниже ранга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346. При работе передвижных котлов на сжиженном газе газовые баллоны в количестве не более 2 размещаются в вентилируемых шкафах из негорючих материалов, устанавливаемых на расстоянии не менее 20 метров от работающих котлов.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Указанные шкафы следует постоянно держать закрытыми на замки.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347. Место варки и разогрева мастик обваловывается на высоту не менее 0,3 метра или устраиваются бортики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348. Запрещается внутри помещений применять открытый огонь для подогрева битумных составов.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349. Доставку горячей битумной мастики на рабочие места разрешается осуществлять: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в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350. Запрещается переносить мастику в открытой таре.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351. Запрещается в процессе варки и разогрева битумных составов оставлять котлы без присмотра.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352. Запрещается разогрев битумной мастики вместе с растворителями.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353. При смешивании разогретый битум следует вливать в растворитель. Перемешивание разрешается только деревянной мешалкой.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пользоваться открытым огнем в радиусе 50 метров от места смешивания битума с растворителями.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354. При проведении огневых работ необходимо: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обеспечить место производства работ не менее чем 2 огнетушителями с минимальным рангом модельного очага пожара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xml:space="preserve"> и покрывалом для изоляции очага возгорания;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осуществлять контроль состояния </w:t>
      </w:r>
      <w:proofErr w:type="spellStart"/>
      <w:r w:rsidRPr="008F1B5A">
        <w:rPr>
          <w:rFonts w:eastAsia="Times New Roman" w:cs="Times New Roman"/>
          <w:sz w:val="24"/>
          <w:szCs w:val="24"/>
          <w:lang w:eastAsia="ru-RU"/>
        </w:rPr>
        <w:t>парогазовоздушной</w:t>
      </w:r>
      <w:proofErr w:type="spellEnd"/>
      <w:r w:rsidRPr="008F1B5A">
        <w:rPr>
          <w:rFonts w:eastAsia="Times New Roman" w:cs="Times New Roman"/>
          <w:sz w:val="24"/>
          <w:szCs w:val="24"/>
          <w:lang w:eastAsia="ru-RU"/>
        </w:rPr>
        <w:t xml:space="preserve"> среды в технологическом оборудовании, на котором проводятся огневые работы, и в опасной зоне;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прекратить огневые работы в случае повышения содержания горючих веществ или снижения концентрации </w:t>
      </w:r>
      <w:proofErr w:type="spellStart"/>
      <w:r w:rsidRPr="008F1B5A">
        <w:rPr>
          <w:rFonts w:eastAsia="Times New Roman" w:cs="Times New Roman"/>
          <w:sz w:val="24"/>
          <w:szCs w:val="24"/>
          <w:lang w:eastAsia="ru-RU"/>
        </w:rPr>
        <w:t>флегматизатора</w:t>
      </w:r>
      <w:proofErr w:type="spellEnd"/>
      <w:r w:rsidRPr="008F1B5A">
        <w:rPr>
          <w:rFonts w:eastAsia="Times New Roman" w:cs="Times New Roman"/>
          <w:sz w:val="24"/>
          <w:szCs w:val="24"/>
          <w:lang w:eastAsia="ru-RU"/>
        </w:rPr>
        <w:t xml:space="preserve"> в опасной зоне или технологическом оборудовании до значений предельно допустимых взрывобезопасных концентраций паров (газов).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355. Технологическое оборудование, на котором будут проводиться огневые работы, необходимо пропарить, промыть, очистить, освободить от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веществ и отключить от действующих коммуникаций (за исключением коммуникаций, используемых для подготовки к проведению огневых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Промывать технологическое оборудование следует при концентрации в нем паров (газов), находящейся вне пределов их воспламенения, и в </w:t>
      </w:r>
      <w:proofErr w:type="spellStart"/>
      <w:r w:rsidRPr="008F1B5A">
        <w:rPr>
          <w:rFonts w:eastAsia="Times New Roman" w:cs="Times New Roman"/>
          <w:sz w:val="24"/>
          <w:szCs w:val="24"/>
          <w:lang w:eastAsia="ru-RU"/>
        </w:rPr>
        <w:t>электростатически</w:t>
      </w:r>
      <w:proofErr w:type="spellEnd"/>
      <w:r w:rsidRPr="008F1B5A">
        <w:rPr>
          <w:rFonts w:eastAsia="Times New Roman" w:cs="Times New Roman"/>
          <w:sz w:val="24"/>
          <w:szCs w:val="24"/>
          <w:lang w:eastAsia="ru-RU"/>
        </w:rPr>
        <w:t xml:space="preserve"> безопасном режиме.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появлению источников зажигания.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356.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Место проведения огневых работ очищается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w:t>
      </w:r>
      <w:proofErr w:type="gramStart"/>
      <w:r w:rsidRPr="008F1B5A">
        <w:rPr>
          <w:rFonts w:eastAsia="Times New Roman" w:cs="Times New Roman"/>
          <w:sz w:val="24"/>
          <w:szCs w:val="24"/>
          <w:lang w:eastAsia="ru-RU"/>
        </w:rPr>
        <w:t>приложению</w:t>
      </w:r>
      <w:proofErr w:type="gramEnd"/>
      <w:r w:rsidRPr="008F1B5A">
        <w:rPr>
          <w:rFonts w:eastAsia="Times New Roman" w:cs="Times New Roman"/>
          <w:sz w:val="24"/>
          <w:szCs w:val="24"/>
          <w:lang w:eastAsia="ru-RU"/>
        </w:rPr>
        <w:t xml:space="preserve"> N 5.</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357.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358. Место для проведения сварочных и резательных работ на объектах защиты,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359. 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360. 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 окончании работ всю аппаратуру и оборудование необходимо убирать в специально отведенные помещения (места).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361.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362. При проведении огневых работ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приступать к работе при неисправной аппаратуре;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проводить огневые работы на свежеокрашенных горючими красками (лаками) конструкциях и изделиях;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в) использовать одежду и рукавицы со следами масел, жиров, бензина, керосина и других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хранить в сварочных кабинах одежду, легковоспламеняющиеся и горючие жидкости, другие горючие материалы;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допускать к самостоятельной работе лиц, не имеющих квалификационного удостоверения;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допускать соприкосновение электрических проводов с баллонами со сжатыми, сжиженными и растворенными газами;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проводить работы на аппаратах и коммуникациях, заполненных горючими и токсичными веществами, а также находящихся под электрическим напряжением;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 проводить работы по устройству гидроизоляции и </w:t>
      </w:r>
      <w:proofErr w:type="spellStart"/>
      <w:r w:rsidRPr="008F1B5A">
        <w:rPr>
          <w:rFonts w:eastAsia="Times New Roman" w:cs="Times New Roman"/>
          <w:sz w:val="24"/>
          <w:szCs w:val="24"/>
          <w:lang w:eastAsia="ru-RU"/>
        </w:rPr>
        <w:t>пароизоляции</w:t>
      </w:r>
      <w:proofErr w:type="spellEnd"/>
      <w:r w:rsidRPr="008F1B5A">
        <w:rPr>
          <w:rFonts w:eastAsia="Times New Roman" w:cs="Times New Roman"/>
          <w:sz w:val="24"/>
          <w:szCs w:val="24"/>
          <w:lang w:eastAsia="ru-RU"/>
        </w:rPr>
        <w:t xml:space="preserve"> на кровле, монтаж панелей с горючими и </w:t>
      </w:r>
      <w:proofErr w:type="spellStart"/>
      <w:r w:rsidRPr="008F1B5A">
        <w:rPr>
          <w:rFonts w:eastAsia="Times New Roman" w:cs="Times New Roman"/>
          <w:sz w:val="24"/>
          <w:szCs w:val="24"/>
          <w:lang w:eastAsia="ru-RU"/>
        </w:rPr>
        <w:t>слабогорючими</w:t>
      </w:r>
      <w:proofErr w:type="spellEnd"/>
      <w:r w:rsidRPr="008F1B5A">
        <w:rPr>
          <w:rFonts w:eastAsia="Times New Roman" w:cs="Times New Roman"/>
          <w:sz w:val="24"/>
          <w:szCs w:val="24"/>
          <w:lang w:eastAsia="ru-RU"/>
        </w:rPr>
        <w:t xml:space="preserve">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применения материала.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363. После завершения огневых работ должно быть обеспечено наблюдение за местом проведения работ в течение не менее 4 часов.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364. При проведении газосварочных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 установке ацетиленового генератора в помещениях (закрытых местах) вывешиваются плакаты "Вход посторонним запрещен - огнеопасно", "Не курить", "Не проходить с огнем";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w:t>
      </w:r>
      <w:proofErr w:type="spellStart"/>
      <w:r w:rsidRPr="008F1B5A">
        <w:rPr>
          <w:rFonts w:eastAsia="Times New Roman" w:cs="Times New Roman"/>
          <w:sz w:val="24"/>
          <w:szCs w:val="24"/>
          <w:lang w:eastAsia="ru-RU"/>
        </w:rPr>
        <w:t>газоподводящие</w:t>
      </w:r>
      <w:proofErr w:type="spellEnd"/>
      <w:r w:rsidRPr="008F1B5A">
        <w:rPr>
          <w:rFonts w:eastAsia="Times New Roman" w:cs="Times New Roman"/>
          <w:sz w:val="24"/>
          <w:szCs w:val="24"/>
          <w:lang w:eastAsia="ru-RU"/>
        </w:rPr>
        <w:t xml:space="preserve"> шланги на присоединительных ниппелях аппаратуры, горелок, резаков и редукторов должны быть надежно закреплены. На ниппели водяных затворов шланги плотно надеваются, но не закрепляются;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вскрытые барабаны с карбидом кальция следует защищать непроницаемыми для воды крышками;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и) запрещается в местах хранения и вскрытия барабанов с карбидом кальция курение, пользование открытым огнем и применение </w:t>
      </w:r>
      <w:proofErr w:type="spellStart"/>
      <w:r w:rsidRPr="008F1B5A">
        <w:rPr>
          <w:rFonts w:eastAsia="Times New Roman" w:cs="Times New Roman"/>
          <w:sz w:val="24"/>
          <w:szCs w:val="24"/>
          <w:lang w:eastAsia="ru-RU"/>
        </w:rPr>
        <w:t>искрообразующего</w:t>
      </w:r>
      <w:proofErr w:type="spellEnd"/>
      <w:r w:rsidRPr="008F1B5A">
        <w:rPr>
          <w:rFonts w:eastAsia="Times New Roman" w:cs="Times New Roman"/>
          <w:sz w:val="24"/>
          <w:szCs w:val="24"/>
          <w:lang w:eastAsia="ru-RU"/>
        </w:rPr>
        <w:t xml:space="preserve"> инструмента;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л) запрещается хранение в одном помещении кислородных баллонов и баллонов с горючими газами, а также карбида кальция, красок, масел и жиров;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 при обращении с порожними баллонами из-под кислорода или горючих газов соблюдаются такие же меры безопасности, как и с наполненными баллонами;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 запрещается курение и применение открытого огня в радиусе 10 метров от мест хранения известкового ила, рядом с которыми вывешиваются соответствующие запрещающие знаки.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365. При проведении газосварочных или </w:t>
      </w:r>
      <w:proofErr w:type="spellStart"/>
      <w:r w:rsidRPr="008F1B5A">
        <w:rPr>
          <w:rFonts w:eastAsia="Times New Roman" w:cs="Times New Roman"/>
          <w:sz w:val="24"/>
          <w:szCs w:val="24"/>
          <w:lang w:eastAsia="ru-RU"/>
        </w:rPr>
        <w:t>газорезательных</w:t>
      </w:r>
      <w:proofErr w:type="spellEnd"/>
      <w:r w:rsidRPr="008F1B5A">
        <w:rPr>
          <w:rFonts w:eastAsia="Times New Roman" w:cs="Times New Roman"/>
          <w:sz w:val="24"/>
          <w:szCs w:val="24"/>
          <w:lang w:eastAsia="ru-RU"/>
        </w:rPr>
        <w:t xml:space="preserve"> работ с карбидом кальция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использовать один водяной затвор 2 сварщикам;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загружать карбид кальция в мокрые загрузочные корзины или при наличии воды в </w:t>
      </w:r>
      <w:proofErr w:type="spellStart"/>
      <w:r w:rsidRPr="008F1B5A">
        <w:rPr>
          <w:rFonts w:eastAsia="Times New Roman" w:cs="Times New Roman"/>
          <w:sz w:val="24"/>
          <w:szCs w:val="24"/>
          <w:lang w:eastAsia="ru-RU"/>
        </w:rPr>
        <w:t>газосборнике</w:t>
      </w:r>
      <w:proofErr w:type="spellEnd"/>
      <w:r w:rsidRPr="008F1B5A">
        <w:rPr>
          <w:rFonts w:eastAsia="Times New Roman" w:cs="Times New Roman"/>
          <w:sz w:val="24"/>
          <w:szCs w:val="24"/>
          <w:lang w:eastAsia="ru-RU"/>
        </w:rPr>
        <w:t>, а также загружать корзины карбидом более чем на половину их объема при работе генераторов "вода на карбид";</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проводить продувку шланга для горючих газов кислородом и кислородного шланга горючим газом, а также </w:t>
      </w:r>
      <w:proofErr w:type="spellStart"/>
      <w:r w:rsidRPr="008F1B5A">
        <w:rPr>
          <w:rFonts w:eastAsia="Times New Roman" w:cs="Times New Roman"/>
          <w:sz w:val="24"/>
          <w:szCs w:val="24"/>
          <w:lang w:eastAsia="ru-RU"/>
        </w:rPr>
        <w:t>взаимозаменять</w:t>
      </w:r>
      <w:proofErr w:type="spellEnd"/>
      <w:r w:rsidRPr="008F1B5A">
        <w:rPr>
          <w:rFonts w:eastAsia="Times New Roman" w:cs="Times New Roman"/>
          <w:sz w:val="24"/>
          <w:szCs w:val="24"/>
          <w:lang w:eastAsia="ru-RU"/>
        </w:rPr>
        <w:t xml:space="preserve"> шланги при работе;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перекручивать, заламывать или зажимать </w:t>
      </w:r>
      <w:proofErr w:type="spellStart"/>
      <w:r w:rsidRPr="008F1B5A">
        <w:rPr>
          <w:rFonts w:eastAsia="Times New Roman" w:cs="Times New Roman"/>
          <w:sz w:val="24"/>
          <w:szCs w:val="24"/>
          <w:lang w:eastAsia="ru-RU"/>
        </w:rPr>
        <w:t>газоподводящие</w:t>
      </w:r>
      <w:proofErr w:type="spellEnd"/>
      <w:r w:rsidRPr="008F1B5A">
        <w:rPr>
          <w:rFonts w:eastAsia="Times New Roman" w:cs="Times New Roman"/>
          <w:sz w:val="24"/>
          <w:szCs w:val="24"/>
          <w:lang w:eastAsia="ru-RU"/>
        </w:rPr>
        <w:t xml:space="preserve"> шланги;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е) переносить генератор при наличии в </w:t>
      </w:r>
      <w:proofErr w:type="spellStart"/>
      <w:r w:rsidRPr="008F1B5A">
        <w:rPr>
          <w:rFonts w:eastAsia="Times New Roman" w:cs="Times New Roman"/>
          <w:sz w:val="24"/>
          <w:szCs w:val="24"/>
          <w:lang w:eastAsia="ru-RU"/>
        </w:rPr>
        <w:t>газосборнике</w:t>
      </w:r>
      <w:proofErr w:type="spellEnd"/>
      <w:r w:rsidRPr="008F1B5A">
        <w:rPr>
          <w:rFonts w:eastAsia="Times New Roman" w:cs="Times New Roman"/>
          <w:sz w:val="24"/>
          <w:szCs w:val="24"/>
          <w:lang w:eastAsia="ru-RU"/>
        </w:rPr>
        <w:t xml:space="preserve"> ацетилена;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rsidR="008F1B5A" w:rsidRPr="008F1B5A" w:rsidRDefault="008F1B5A" w:rsidP="008F1B5A">
      <w:pPr>
        <w:spacing w:after="0" w:line="240" w:lineRule="auto"/>
        <w:rPr>
          <w:rFonts w:eastAsia="Times New Roman" w:cs="Times New Roman"/>
          <w:sz w:val="24"/>
          <w:szCs w:val="24"/>
          <w:lang w:eastAsia="ru-RU"/>
        </w:rPr>
      </w:pPr>
      <w:r w:rsidRPr="008F1B5A">
        <w:rPr>
          <w:rFonts w:eastAsia="Times New Roman" w:cs="Times New Roman"/>
          <w:sz w:val="24"/>
          <w:szCs w:val="24"/>
          <w:lang w:eastAsia="ru-RU"/>
        </w:rPr>
        <w:br/>
      </w:r>
      <w:r w:rsidRPr="008F1B5A">
        <w:rPr>
          <w:rFonts w:eastAsia="Times New Roman" w:cs="Times New Roman"/>
          <w:sz w:val="24"/>
          <w:szCs w:val="24"/>
          <w:lang w:eastAsia="ru-RU"/>
        </w:rPr>
        <w:br/>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366. При проведении электросварочных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запрещается использовать провода без изоляции или с поврежденной изоляцией, а также применять нестандартные автоматические выключатели;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следует соединять сварочные провода при помощи </w:t>
      </w:r>
      <w:proofErr w:type="spellStart"/>
      <w:r w:rsidRPr="008F1B5A">
        <w:rPr>
          <w:rFonts w:eastAsia="Times New Roman" w:cs="Times New Roman"/>
          <w:sz w:val="24"/>
          <w:szCs w:val="24"/>
          <w:lang w:eastAsia="ru-RU"/>
        </w:rPr>
        <w:t>опрессования</w:t>
      </w:r>
      <w:proofErr w:type="spellEnd"/>
      <w:r w:rsidRPr="008F1B5A">
        <w:rPr>
          <w:rFonts w:eastAsia="Times New Roman" w:cs="Times New Roman"/>
          <w:sz w:val="24"/>
          <w:szCs w:val="24"/>
          <w:lang w:eastAsia="ru-RU"/>
        </w:rPr>
        <w:t xml:space="preserve">, сварки, пайки или специальных зажимов. Подключение электропроводов к </w:t>
      </w:r>
      <w:proofErr w:type="spellStart"/>
      <w:r w:rsidRPr="008F1B5A">
        <w:rPr>
          <w:rFonts w:eastAsia="Times New Roman" w:cs="Times New Roman"/>
          <w:sz w:val="24"/>
          <w:szCs w:val="24"/>
          <w:lang w:eastAsia="ru-RU"/>
        </w:rPr>
        <w:t>электрододержателю</w:t>
      </w:r>
      <w:proofErr w:type="spellEnd"/>
      <w:r w:rsidRPr="008F1B5A">
        <w:rPr>
          <w:rFonts w:eastAsia="Times New Roman" w:cs="Times New Roman"/>
          <w:sz w:val="24"/>
          <w:szCs w:val="24"/>
          <w:lang w:eastAsia="ru-RU"/>
        </w:rPr>
        <w:t>, свариваемому изделию и сварочному аппарату выполняется при помощи медных кабельных наконечников, скрепленных болтами с шайбами;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w:t>
      </w:r>
      <w:r w:rsidRPr="008F1B5A">
        <w:rPr>
          <w:rFonts w:eastAsia="Times New Roman" w:cs="Times New Roman"/>
          <w:sz w:val="24"/>
          <w:szCs w:val="24"/>
          <w:lang w:eastAsia="ru-RU"/>
        </w:rPr>
        <w:lastRenderedPageBreak/>
        <w:t>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е) запрещается использование в качестве обратного проводника внутренних железнодорожных путей, сети заземления или </w:t>
      </w:r>
      <w:proofErr w:type="spellStart"/>
      <w:r w:rsidRPr="008F1B5A">
        <w:rPr>
          <w:rFonts w:eastAsia="Times New Roman" w:cs="Times New Roman"/>
          <w:sz w:val="24"/>
          <w:szCs w:val="24"/>
          <w:lang w:eastAsia="ru-RU"/>
        </w:rPr>
        <w:t>зануления</w:t>
      </w:r>
      <w:proofErr w:type="spellEnd"/>
      <w:r w:rsidRPr="008F1B5A">
        <w:rPr>
          <w:rFonts w:eastAsia="Times New Roman" w:cs="Times New Roman"/>
          <w:sz w:val="24"/>
          <w:szCs w:val="24"/>
          <w:lang w:eastAsia="ru-RU"/>
        </w:rPr>
        <w:t>,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ж) в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и пожароопасных помещениях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w:t>
      </w:r>
      <w:proofErr w:type="spellStart"/>
      <w:r w:rsidRPr="008F1B5A">
        <w:rPr>
          <w:rFonts w:eastAsia="Times New Roman" w:cs="Times New Roman"/>
          <w:sz w:val="24"/>
          <w:szCs w:val="24"/>
          <w:lang w:eastAsia="ru-RU"/>
        </w:rPr>
        <w:t>электрододержателю</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 конструкция </w:t>
      </w:r>
      <w:proofErr w:type="spellStart"/>
      <w:r w:rsidRPr="008F1B5A">
        <w:rPr>
          <w:rFonts w:eastAsia="Times New Roman" w:cs="Times New Roman"/>
          <w:sz w:val="24"/>
          <w:szCs w:val="24"/>
          <w:lang w:eastAsia="ru-RU"/>
        </w:rPr>
        <w:t>электрододержателя</w:t>
      </w:r>
      <w:proofErr w:type="spellEnd"/>
      <w:r w:rsidRPr="008F1B5A">
        <w:rPr>
          <w:rFonts w:eastAsia="Times New Roman" w:cs="Times New Roman"/>
          <w:sz w:val="24"/>
          <w:szCs w:val="24"/>
          <w:lang w:eastAsia="ru-RU"/>
        </w:rPr>
        <w:t xml:space="preserve">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w:t>
      </w:r>
      <w:proofErr w:type="spellStart"/>
      <w:r w:rsidRPr="008F1B5A">
        <w:rPr>
          <w:rFonts w:eastAsia="Times New Roman" w:cs="Times New Roman"/>
          <w:sz w:val="24"/>
          <w:szCs w:val="24"/>
          <w:lang w:eastAsia="ru-RU"/>
        </w:rPr>
        <w:t>электрододержателя</w:t>
      </w:r>
      <w:proofErr w:type="spellEnd"/>
      <w:r w:rsidRPr="008F1B5A">
        <w:rPr>
          <w:rFonts w:eastAsia="Times New Roman" w:cs="Times New Roman"/>
          <w:sz w:val="24"/>
          <w:szCs w:val="24"/>
          <w:lang w:eastAsia="ru-RU"/>
        </w:rPr>
        <w:t xml:space="preserve"> делается из негорючего диэлектрического и теплоизолирующего материала;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металлический ящик, устанавливаемый у места сварочных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чистку агрегата и пусковой аппаратуры следует проводить ежедневно после окончания работы. Техническое обслуживание и планово-предупредительный ремонт сварочного оборудования проводится в соответствии с графиком;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367. При огневых работах, связанных </w:t>
      </w:r>
      <w:proofErr w:type="gramStart"/>
      <w:r w:rsidRPr="008F1B5A">
        <w:rPr>
          <w:rFonts w:eastAsia="Times New Roman" w:cs="Times New Roman"/>
          <w:sz w:val="24"/>
          <w:szCs w:val="24"/>
          <w:lang w:eastAsia="ru-RU"/>
        </w:rPr>
        <w:t>с резкой металла</w:t>
      </w:r>
      <w:proofErr w:type="gram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необходимо принимать меры по предотвращению розлива легковоспламеняющихся 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допускается хранить запас горючего на месте проведения </w:t>
      </w:r>
      <w:proofErr w:type="spellStart"/>
      <w:r w:rsidRPr="008F1B5A">
        <w:rPr>
          <w:rFonts w:eastAsia="Times New Roman" w:cs="Times New Roman"/>
          <w:sz w:val="24"/>
          <w:szCs w:val="24"/>
          <w:lang w:eastAsia="ru-RU"/>
        </w:rPr>
        <w:t>бензо</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керосинорезательных</w:t>
      </w:r>
      <w:proofErr w:type="spellEnd"/>
      <w:r w:rsidRPr="008F1B5A">
        <w:rPr>
          <w:rFonts w:eastAsia="Times New Roman" w:cs="Times New Roman"/>
          <w:sz w:val="24"/>
          <w:szCs w:val="24"/>
          <w:lang w:eastAsia="ru-RU"/>
        </w:rPr>
        <w:t xml:space="preserve"> работ в количестве не более сменной потребности. Горючее следует хранить в исправной небьющейся и плотно закрывающейся таре на расстоянии не менее 10 метров от места производства огневых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необходимо проверять перед началом работ исправность арматуры </w:t>
      </w:r>
      <w:proofErr w:type="spellStart"/>
      <w:r w:rsidRPr="008F1B5A">
        <w:rPr>
          <w:rFonts w:eastAsia="Times New Roman" w:cs="Times New Roman"/>
          <w:sz w:val="24"/>
          <w:szCs w:val="24"/>
          <w:lang w:eastAsia="ru-RU"/>
        </w:rPr>
        <w:t>бензо</w:t>
      </w:r>
      <w:proofErr w:type="spellEnd"/>
      <w:r w:rsidRPr="008F1B5A">
        <w:rPr>
          <w:rFonts w:eastAsia="Times New Roman" w:cs="Times New Roman"/>
          <w:sz w:val="24"/>
          <w:szCs w:val="24"/>
          <w:lang w:eastAsia="ru-RU"/>
        </w:rPr>
        <w:t>- и керосинореза, плотность соединений шлангов на ниппелях, исправность резьбы в накидных гайках и головках;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г) применять горючее для </w:t>
      </w:r>
      <w:proofErr w:type="spellStart"/>
      <w:r w:rsidRPr="008F1B5A">
        <w:rPr>
          <w:rFonts w:eastAsia="Times New Roman" w:cs="Times New Roman"/>
          <w:sz w:val="24"/>
          <w:szCs w:val="24"/>
          <w:lang w:eastAsia="ru-RU"/>
        </w:rPr>
        <w:t>бензо</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керосинорезательных</w:t>
      </w:r>
      <w:proofErr w:type="spellEnd"/>
      <w:r w:rsidRPr="008F1B5A">
        <w:rPr>
          <w:rFonts w:eastAsia="Times New Roman" w:cs="Times New Roman"/>
          <w:sz w:val="24"/>
          <w:szCs w:val="24"/>
          <w:lang w:eastAsia="ru-RU"/>
        </w:rPr>
        <w:t xml:space="preserve"> работ в соответствии с имеющейся инструкцией;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е) запрещается эксплуатировать бачки, не прошедшие </w:t>
      </w:r>
      <w:proofErr w:type="spellStart"/>
      <w:r w:rsidRPr="008F1B5A">
        <w:rPr>
          <w:rFonts w:eastAsia="Times New Roman" w:cs="Times New Roman"/>
          <w:sz w:val="24"/>
          <w:szCs w:val="24"/>
          <w:lang w:eastAsia="ru-RU"/>
        </w:rPr>
        <w:t>гидроиспытаний</w:t>
      </w:r>
      <w:proofErr w:type="spellEnd"/>
      <w:r w:rsidRPr="008F1B5A">
        <w:rPr>
          <w:rFonts w:eastAsia="Times New Roman" w:cs="Times New Roman"/>
          <w:sz w:val="24"/>
          <w:szCs w:val="24"/>
          <w:lang w:eastAsia="ru-RU"/>
        </w:rPr>
        <w:t>, имеющие течь горючей смеси, а также неисправный насос или манометр;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запрещается разогревать испаритель резака посредством зажигания налитой на рабочем месте легковоспламеняющейся или горючей жидкости.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368. При проведении </w:t>
      </w:r>
      <w:proofErr w:type="spellStart"/>
      <w:r w:rsidRPr="008F1B5A">
        <w:rPr>
          <w:rFonts w:eastAsia="Times New Roman" w:cs="Times New Roman"/>
          <w:sz w:val="24"/>
          <w:szCs w:val="24"/>
          <w:lang w:eastAsia="ru-RU"/>
        </w:rPr>
        <w:t>бензо</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керосинорезательных</w:t>
      </w:r>
      <w:proofErr w:type="spellEnd"/>
      <w:r w:rsidRPr="008F1B5A">
        <w:rPr>
          <w:rFonts w:eastAsia="Times New Roman" w:cs="Times New Roman"/>
          <w:sz w:val="24"/>
          <w:szCs w:val="24"/>
          <w:lang w:eastAsia="ru-RU"/>
        </w:rPr>
        <w:t xml:space="preserve"> работ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достигать давления воздуха в бачке с горючим, превышающего рабочее давление кислорода в резаке;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перегревать испаритель резака, а также подвешивать резак во время работы вертикально, головкой вверх;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зажимать, перекручивать или заламывать шланги, подающие кислород или горючее к резаку;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использовать кислородные шланги для подвода бензина или керосина к резаку.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369. При проведении работ с применением паяльной лампы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Паяльные лампы необходимо содержать в исправном состоянии и осуществлять проверки их параметров в соответствии с технической документацией, но не реже 1 раза в месяц.</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предотвращения выброса пламени из паяльной лампы заправляемое в лампу горючее не должно содержать посторонних примесей и воды.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370. Во избежание взрыва паяльной лампы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применять в качестве горючего для ламп, работающих на керосине, бензин или смеси бензина с керосином;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повышать давление в резервуаре лампы при накачке воздуха более допустимого рабочего давления, указанного в паспорте;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заполнять лампу горючим более чем на три четверти объема ее резервуара;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отворачивать воздушный винт и наливную пробку, когда лампа горит или еще не остыла;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ремонтировать лампу, а также выливать из нее горючее или заправлять ее горючим вблизи открытого огня.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371. Работы, связанные с применением легковоспламеняющихся и горючих жидкостей, выполняемые в помещениях, должны проводиться в вытяжных шкафах или под вытяжными зонтами при включенной местной вытяжной вентиляции. Запрещается проводить работы с применением легковоспламеняющихся и горючих жидкостей при отключенных или неисправных системах вентиляции.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Легковоспламеняющиеся жидкости с температурой кипения ниже 50 градусов Цельсия следует хранить в холодильнике в емкости из темного стекла с нанесенной информацией о ее содержании.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 допускается оставлять на рабочих местах тару с легковоспламеняющимися и горючими жидкостями после их разлива в рабочую емкость. На рабочем месте легковоспламеняющиеся и горючие жидкости должны находиться в количествах, необходимых для выполнения работы. Тару из-под легковоспламеняющихся и горючих жидкостей следует плотно закрывать и хранить в специально отведенном месте вне рабочих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По окончании работ неиспользованные и отработанные легковоспламеняющиеся и горючие жидкости следует убирать в помещения, предназначенные для их хранения.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372. На проведение огневых работ (огневой разогрев битума, газо- и электросварочные работы, газо- и </w:t>
      </w:r>
      <w:proofErr w:type="spellStart"/>
      <w:r w:rsidRPr="008F1B5A">
        <w:rPr>
          <w:rFonts w:eastAsia="Times New Roman" w:cs="Times New Roman"/>
          <w:sz w:val="24"/>
          <w:szCs w:val="24"/>
          <w:lang w:eastAsia="ru-RU"/>
        </w:rPr>
        <w:t>электрорезательные</w:t>
      </w:r>
      <w:proofErr w:type="spellEnd"/>
      <w:r w:rsidRPr="008F1B5A">
        <w:rPr>
          <w:rFonts w:eastAsia="Times New Roman" w:cs="Times New Roman"/>
          <w:sz w:val="24"/>
          <w:szCs w:val="24"/>
          <w:lang w:eastAsia="ru-RU"/>
        </w:rPr>
        <w:t xml:space="preserve"> работы, </w:t>
      </w:r>
      <w:proofErr w:type="spellStart"/>
      <w:r w:rsidRPr="008F1B5A">
        <w:rPr>
          <w:rFonts w:eastAsia="Times New Roman" w:cs="Times New Roman"/>
          <w:sz w:val="24"/>
          <w:szCs w:val="24"/>
          <w:lang w:eastAsia="ru-RU"/>
        </w:rPr>
        <w:t>бензино</w:t>
      </w:r>
      <w:proofErr w:type="spellEnd"/>
      <w:r w:rsidRPr="008F1B5A">
        <w:rPr>
          <w:rFonts w:eastAsia="Times New Roman" w:cs="Times New Roman"/>
          <w:sz w:val="24"/>
          <w:szCs w:val="24"/>
          <w:lang w:eastAsia="ru-RU"/>
        </w:rPr>
        <w:t xml:space="preserve">- и </w:t>
      </w:r>
      <w:proofErr w:type="spellStart"/>
      <w:r w:rsidRPr="008F1B5A">
        <w:rPr>
          <w:rFonts w:eastAsia="Times New Roman" w:cs="Times New Roman"/>
          <w:sz w:val="24"/>
          <w:szCs w:val="24"/>
          <w:lang w:eastAsia="ru-RU"/>
        </w:rPr>
        <w:t>керосинорезательные</w:t>
      </w:r>
      <w:proofErr w:type="spellEnd"/>
      <w:r w:rsidRPr="008F1B5A">
        <w:rPr>
          <w:rFonts w:eastAsia="Times New Roman" w:cs="Times New Roman"/>
          <w:sz w:val="24"/>
          <w:szCs w:val="24"/>
          <w:lang w:eastAsia="ru-RU"/>
        </w:rPr>
        <w:t xml:space="preserve">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Наряд-допуск выдается руководителю работ и утверждается руководителем организации или иным должностным лицом, уполномоченным руководителем организации.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Наряд-допуск должен содержать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наряд-допуск вносятся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Допускается оформление и регистрация наряда-допуска на проведение огневых работ в электронном виде в соответствии с требованиями Федерального закона "Об электронной подписи".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XVII. Автозаправочные станции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373. Руководитель организации обеспечивает в установленные технической документацией сроки очистку и </w:t>
      </w:r>
      <w:proofErr w:type="spellStart"/>
      <w:r w:rsidRPr="008F1B5A">
        <w:rPr>
          <w:rFonts w:eastAsia="Times New Roman" w:cs="Times New Roman"/>
          <w:sz w:val="24"/>
          <w:szCs w:val="24"/>
          <w:lang w:eastAsia="ru-RU"/>
        </w:rPr>
        <w:t>предремонтную</w:t>
      </w:r>
      <w:proofErr w:type="spellEnd"/>
      <w:r w:rsidRPr="008F1B5A">
        <w:rPr>
          <w:rFonts w:eastAsia="Times New Roman" w:cs="Times New Roman"/>
          <w:sz w:val="24"/>
          <w:szCs w:val="24"/>
          <w:lang w:eastAsia="ru-RU"/>
        </w:rPr>
        <w:t xml:space="preserve"> подготовку технологического оборудования на автозаправочной станции, в котором обращалось топливо или его пары (резервуары, емкости, трубопроводы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374. Технологическое оборудование, предназначенное для использования пожароопасных и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веществ и материалов, должно соответствовать технико-эксплуатационной документации на применяемую технологическую систему и конструкторской документации.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375. Степень заполнения резервуаров топливом не должна превышать 95 процентов их внутреннего геометрического объема.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376. Ремонтные и регламентные работы внутри резервуаров можно проводить только при условии, что концентрация паров топлива не превышает 20 процентов нижнего концентрационного предела распространения пламени и при непрерывном контроле газовой среды.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377. После окончания </w:t>
      </w:r>
      <w:proofErr w:type="spellStart"/>
      <w:r w:rsidRPr="008F1B5A">
        <w:rPr>
          <w:rFonts w:eastAsia="Times New Roman" w:cs="Times New Roman"/>
          <w:sz w:val="24"/>
          <w:szCs w:val="24"/>
          <w:lang w:eastAsia="ru-RU"/>
        </w:rPr>
        <w:t>обесшламливания</w:t>
      </w:r>
      <w:proofErr w:type="spellEnd"/>
      <w:r w:rsidRPr="008F1B5A">
        <w:rPr>
          <w:rFonts w:eastAsia="Times New Roman" w:cs="Times New Roman"/>
          <w:sz w:val="24"/>
          <w:szCs w:val="24"/>
          <w:lang w:eastAsia="ru-RU"/>
        </w:rPr>
        <w:t xml:space="preserve"> шлам необходимо немедленно удалить с территории автозаправочных станций.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378. Запрещается перекрытие трубопровода деаэрации резервуара для осуществления рециркуляции паров топлива при сливоналивных операциях.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379. Наполнение резервуаров топливом следует проводить только закрытым способом.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380. Выход паров топлива в окружающее пространство должен быть исключен помимо трубопроводов деаэрации резервуаров (камер) или через дыхательный клапан автоцистерны с топливом.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381. Одновременное наполнение резервуара для хранения топлива из автоцистерны и заправка транспортных средств топливом из резервуаров автозаправочной станции допускается только на автозаправочных станциях с обособленным проездом для автоцистерны, оборудованной донным </w:t>
      </w:r>
      <w:r w:rsidRPr="008F1B5A">
        <w:rPr>
          <w:rFonts w:eastAsia="Times New Roman" w:cs="Times New Roman"/>
          <w:sz w:val="24"/>
          <w:szCs w:val="24"/>
          <w:lang w:eastAsia="ru-RU"/>
        </w:rPr>
        <w:lastRenderedPageBreak/>
        <w:t>клапаном. На других автозаправочных станциях при наполнении резервуаров для хранения топлива присутствие людей, не входящих в число персонала (за исключением водителя автоцистерны), при нахождении на территории автоцистерны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382. Процесс наполнения резервуара топливом из автоцистерны должен контролироваться работниками автозаправочной станции (дистанционно для автоматических автозаправочных станций) и водителем автоцистерны.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383. Операции по наполнению резервуаров автозаправочной станции топливом из автоцистерны, не оборудованной донным клапаном, проводятся в следующей последовательности: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установка у заправочной площадки для автоцистерны с топливом и приведение в готовность 2 передвижных огнетушителей требуемого объема;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перекрытие лотка отвода атмосферных осадков, загрязненных нефтепродуктами, с заправочной площадки для автоцистерны с топливом и открытие трубопровода отвода проливов топлива в аварийный резервуар, предусмотренный проектной документацией;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установка автоцистерны с топливом на предусмотренную для нее площадку, заземление автоцистерны и затем наполнение резервуаров автозаправочной станции. При наличии инвентарного проводника системы заземления автозаправочной станции заземляющий проводник вначале присоединяют к корпусу цистерны, а затем к заземляющему устройству. Не допускается присоединять заземляющие проводники к окрашенным и загрязненным металлическим частям автоцистерны.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384. При заправке транспортных средств топливом соблюдаются следующие требования: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а) </w:t>
      </w:r>
      <w:proofErr w:type="spellStart"/>
      <w:r w:rsidRPr="008F1B5A">
        <w:rPr>
          <w:rFonts w:eastAsia="Times New Roman" w:cs="Times New Roman"/>
          <w:sz w:val="24"/>
          <w:szCs w:val="24"/>
          <w:lang w:eastAsia="ru-RU"/>
        </w:rPr>
        <w:t>мототехника</w:t>
      </w:r>
      <w:proofErr w:type="spellEnd"/>
      <w:r w:rsidRPr="008F1B5A">
        <w:rPr>
          <w:rFonts w:eastAsia="Times New Roman" w:cs="Times New Roman"/>
          <w:sz w:val="24"/>
          <w:szCs w:val="24"/>
          <w:lang w:eastAsia="ru-RU"/>
        </w:rPr>
        <w:t xml:space="preserve"> подается к топливораздаточным колонкам с заглушенными двигателями, пуск и остановка которых производится на расстоянии не менее 15 метров от топливозаправочных колонок, а автомобили, автобусы и автотракторная техника - своим ходом;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пролитые нефтепродукты засыпают песком или удаляются специально предусмотренными для этого адсорбентами, а пропитанный песок, адсорбенты и промасленные обтирочные материалы собираются в металлические ящики с плотно закрывающимися крышками в искробезопасном исполнении и по окончании рабочего дня вывозятся с территории автозаправочной станции;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расстояние между стоящим под заправкой и следующим за ним автомобилем должно быть не менее 1 метра при этом для каждого транспортного средства обеспечивается возможность маневрирования и выезда с территории автозаправочной станции, для чего на покрытие дорог наносится отличительная разметка или предусматриваются иные визуальные указатели (дорожные знаки, схемы движения).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385. На автозаправочной станции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заправка транспортных средств с работающими двигателями;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проезд транспортных средств над подземными резервуарами, если это не предусмотрено технико-эксплуатационной документацией;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заполнение резервуаров топливом и заправка транспортных средств во время грозы и в случае проявления атмосферных разрядов;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работать в одежде и обуви, загрязненных топливом, использовать тару (емкости, канистры и др.) для заправки топливом, в процессе наполнения которой может возникнуть искра;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заправка транспортных средств, в которых находятся пассажиры (за исключением легковых автомобилей);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е)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въезд тракторов, не оборудованных искрогасителями, за исключением случаев применения системы нейтрализации отработавших газов, на территорию автозаправочной станции во время осуществления операции по приему, хранению или выдаче бензина.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386. Технологические системы передвижных автозаправочных станций следует устанавливать на площадках, расположенных и оборудованных в соответствии с требованиями пожарной безопасности, предъявляемыми к стационарным автозаправочным станциям.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Запрещается использование в качестве передвижной автозаправочной станции </w:t>
      </w:r>
      <w:proofErr w:type="spellStart"/>
      <w:r w:rsidRPr="008F1B5A">
        <w:rPr>
          <w:rFonts w:eastAsia="Times New Roman" w:cs="Times New Roman"/>
          <w:sz w:val="24"/>
          <w:szCs w:val="24"/>
          <w:lang w:eastAsia="ru-RU"/>
        </w:rPr>
        <w:t>автотопливозаправщиков</w:t>
      </w:r>
      <w:proofErr w:type="spellEnd"/>
      <w:r w:rsidRPr="008F1B5A">
        <w:rPr>
          <w:rFonts w:eastAsia="Times New Roman" w:cs="Times New Roman"/>
          <w:sz w:val="24"/>
          <w:szCs w:val="24"/>
          <w:lang w:eastAsia="ru-RU"/>
        </w:rPr>
        <w:t xml:space="preserve"> и другой техники, не предназначенной для этих целей.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387. Запрещается использовать на территории автозаправочной станции устройства с применением открытого пламени, а также теплогенерирующие агрегаты, аппараты и устройства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388. Для автозаправочной станции, на которой проектом допускается использовать автоцистерны, не оборудованные донным клапаном, следует предусматривать не менее 2 передвижных огнетушителей требуемого объема.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389. Автозаправочные станции оснащаются первичными 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Заправочный островок для заправки только легковых автомобилей, имеющий от 1 до 4 топливораздаточных колонок, оснащается не менее чем 2 огнетушителями с минимальным рангом тушения модельного очага пожара </w:t>
      </w:r>
      <w:proofErr w:type="spellStart"/>
      <w:r w:rsidRPr="008F1B5A">
        <w:rPr>
          <w:rFonts w:eastAsia="Times New Roman" w:cs="Times New Roman"/>
          <w:sz w:val="24"/>
          <w:szCs w:val="24"/>
          <w:lang w:eastAsia="ru-RU"/>
        </w:rPr>
        <w:t>3A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xml:space="preserve">, C, E (с учетом климатических условий эксплуатации), а заправочный островок, имеющий от 5 до 8 топливораздаточных колонок, оснащается не менее чем 4 огнетушителями с минимальным рангом тушения модельного очага пожара </w:t>
      </w:r>
      <w:proofErr w:type="spellStart"/>
      <w:r w:rsidRPr="008F1B5A">
        <w:rPr>
          <w:rFonts w:eastAsia="Times New Roman" w:cs="Times New Roman"/>
          <w:sz w:val="24"/>
          <w:szCs w:val="24"/>
          <w:lang w:eastAsia="ru-RU"/>
        </w:rPr>
        <w:t>3A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 E (с учетом климатических условий эксплуатации) и одним покрывалом для изоляции очага возгорания размером не менее 2 x 1,5 метра. Размещение огнетушителей должно предусматриваться на заправочных островках.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Площадка для автоцистерны, а также заправочный островок для заправки, в том числе грузовых автомобилей, автобусов, крупногабаритной строительной и сельскохозяйственной техники, дополнительно оснащается не менее чем 2 передвижными огнетушителями с минимальным рангом тушения модельного очага пожара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 E (с учетом климатических условий эксплуатации).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Размещение огнетушителей и покрывал для изоляции очага возгорания должно предусматриваться на заправочных островках в легкодоступных местах, защищенных от атмосферных осадков.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390.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противоаварийной и противопожарной защиты), приостановить эксплуатацию объекта защиты, освободить его территорию от посетителей и транспортных средств и приступить к локализации и ликвидации пожароопасной ситуации.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возникновении пожара на автозаправочной станции необходимо немедленно вызвать подразделение пожарной охраны, привести в действие системы противопожарной защиты объекта и приступить к тушению пожара имеющимися первичными 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автоматических (</w:t>
      </w:r>
      <w:proofErr w:type="spellStart"/>
      <w:r w:rsidRPr="008F1B5A">
        <w:rPr>
          <w:rFonts w:eastAsia="Times New Roman" w:cs="Times New Roman"/>
          <w:sz w:val="24"/>
          <w:szCs w:val="24"/>
          <w:lang w:eastAsia="ru-RU"/>
        </w:rPr>
        <w:t>безоператорных</w:t>
      </w:r>
      <w:proofErr w:type="spellEnd"/>
      <w:r w:rsidRPr="008F1B5A">
        <w:rPr>
          <w:rFonts w:eastAsia="Times New Roman" w:cs="Times New Roman"/>
          <w:sz w:val="24"/>
          <w:szCs w:val="24"/>
          <w:lang w:eastAsia="ru-RU"/>
        </w:rPr>
        <w:t>) автозаправочных станциях указанные действия осуществляются в соответствии с проектной документацией автоматически или дистанционно.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391. При утечке бензина на заправочном островке или на площадке для автоцистерны включение двигателей транспортных средств не допускается.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XVIII. Требования к инструкции о мерах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392. Инструкция о мерах пожарной безопасности разрабатывается на основе настоящих Правил и нормативных правовых актов по пожарной безопасности, исходя из специфики пожарной опасности зданий, сооружений, помещений, технологических процессов, технологического и производственного оборудования.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393. В инструкции о мерах пожарной безопасности необходимо отражать следующие вопросы: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порядок содержания территории, зданий, сооружений и помещений, эвакуационных путей и выходов, в том числе аварийных, а также путей доступа подразделений пожарной охраны на объекты защиты (на этажи, кровлю (покрытие) и др.);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мероприятия по обеспечению пожарной безопасности технологических процессов при эксплуатации оборудования и производстве пожароопасных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порядок и нормы хранения и транспортировки </w:t>
      </w:r>
      <w:proofErr w:type="spellStart"/>
      <w:r w:rsidRPr="008F1B5A">
        <w:rPr>
          <w:rFonts w:eastAsia="Times New Roman" w:cs="Times New Roman"/>
          <w:sz w:val="24"/>
          <w:szCs w:val="24"/>
          <w:lang w:eastAsia="ru-RU"/>
        </w:rPr>
        <w:t>пожаровзрывоопасных</w:t>
      </w:r>
      <w:proofErr w:type="spellEnd"/>
      <w:r w:rsidRPr="008F1B5A">
        <w:rPr>
          <w:rFonts w:eastAsia="Times New Roman" w:cs="Times New Roman"/>
          <w:sz w:val="24"/>
          <w:szCs w:val="24"/>
          <w:lang w:eastAsia="ru-RU"/>
        </w:rPr>
        <w:t xml:space="preserve"> веществ и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порядок осмотра и закрытия помещений по окончании работы;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расположение мест для курения, применения открытого огня, проезда транспорта, проведения огневых или иных пожароопасных работ;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порядок сбора, хранения и удаления горючих веществ и материалов, содержания и хранения спецодежды;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допустимое количество единовременно находящихся в помещениях сырья, полуфабрикатов и готовой продукции;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порядок и периодичность уборки горючих отходов и пыли, хранения промасленной спецодежды, ветоши;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предельные показания контрольно-измерительных приборов (манометры, термометры и др.), отклонения от которых могут вызвать пожар или взрыв;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к) 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w:t>
      </w:r>
      <w:proofErr w:type="spellStart"/>
      <w:r w:rsidRPr="008F1B5A">
        <w:rPr>
          <w:rFonts w:eastAsia="Times New Roman" w:cs="Times New Roman"/>
          <w:sz w:val="24"/>
          <w:szCs w:val="24"/>
          <w:lang w:eastAsia="ru-RU"/>
        </w:rPr>
        <w:t>пожаровзрывобезопасное</w:t>
      </w:r>
      <w:proofErr w:type="spellEnd"/>
      <w:r w:rsidRPr="008F1B5A">
        <w:rPr>
          <w:rFonts w:eastAsia="Times New Roman" w:cs="Times New Roman"/>
          <w:sz w:val="24"/>
          <w:szCs w:val="24"/>
          <w:lang w:eastAsia="ru-RU"/>
        </w:rPr>
        <w:t xml:space="preserve"> состояние всех помещений предприятия (подразделения);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допустимое (предельное) количество людей, которые могут одновременно находиться на объекте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394. В инструкции о мерах пожарной безопасности указываются лица, ответственные за обеспечение пожарной безопасности, в том числе за: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сообщение о возникновении пожара в пожарную охрану и оповещение (информирование) руководства, дежурных и аварийных служб объекта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организацию спасения людей с использованием для этого имеющихся сил и технических средств;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в) проверку включения автоматических систем противопожарной защиты (систем оповещения людей о пожаре, пожаротушения, </w:t>
      </w:r>
      <w:proofErr w:type="spellStart"/>
      <w:r w:rsidRPr="008F1B5A">
        <w:rPr>
          <w:rFonts w:eastAsia="Times New Roman" w:cs="Times New Roman"/>
          <w:sz w:val="24"/>
          <w:szCs w:val="24"/>
          <w:lang w:eastAsia="ru-RU"/>
        </w:rPr>
        <w:t>противодымной</w:t>
      </w:r>
      <w:proofErr w:type="spellEnd"/>
      <w:r w:rsidRPr="008F1B5A">
        <w:rPr>
          <w:rFonts w:eastAsia="Times New Roman" w:cs="Times New Roman"/>
          <w:sz w:val="24"/>
          <w:szCs w:val="24"/>
          <w:lang w:eastAsia="ru-RU"/>
        </w:rPr>
        <w:t xml:space="preserve">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г) отключение при необходимости электроэнергии (за исключением систем противопожарной защиты), остановку работы транспортирующих устройств, агрегатов, устройств с применением открытого пламени, а также теплогенерирующих агрегатов, аппаратов и устройств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перекрывание сырьевых, газовых, паровых и водных коммуникаций, остановку работы систем вентиляции в аварийном и смежных с ним помещениях, а также выполнение других мероприятий, способствующих предотвращению развития пожара и задымления помещений здания, сооружения;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прекращение всех работ в здании, сооружении (если это допустимо по технологическому процессу производства), кроме работ, связанных с мероприятиями по ликвидации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удаление за пределы опасной зоны всех работников, не задействованных в тушении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осуществление общего руководства тушением пожара (с учетом специфических особенностей объекта защиты) до прибытия подразделения пожарной охраны;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и) обеспечение соблюдения требований безопасности работниками, принимающими участие в тушении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к) организацию одновременно с тушением пожара эвакуации и защиты материальных ценностей;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л) встречу подразделений пожарной охраны и оказание помощи в выборе кратчайшего пути для подъезда к очагу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м)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защиты опасных (взрывоопасных), взрывчатых, сильнодействующих ядовитых веществах;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 по прибытии подразделения пожарной охраны информирование руководителя тушения пожара о конструктивных и технологических особенностях объекта защиты, прилегающих строений и сооружений, о количестве и пожароопасных свойствах хранимых и применяемых на объекте защиты веществ, материалов, изделий и сообщение других сведений, необходимых для успешной ликвидации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 организацию привлечения сил и средств объекта защиты к осуществлению мероприятий, связанных с ликвидацией пожара и предупреждением его развития.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XIX. Обеспечение объектов защиты первичными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средствами пожаротушения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395. 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помещений, открытых площадок и установок.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396. 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397. Выбор типа и расчет необходимого количества огнетушителей на объекте защиты (в помещении) осуществляется в соответствии с положениями настоящих Правил и приложениями N 1 и 2 к настоящим Правилам в зависимости от огнетушащей способности огнетушителя, категорий помещений по пожарной и взрывопожарной опасности, а также класса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тушения пожаров различных классов порошковые огнетушители должны иметь соответствующие заряды: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для пожаров класса A - порошок ABCE;</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пожаров классов B, C, E - порошок BCE или ABCE;</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для пожаров класса D - порошок D.</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Выбор огнетушителя (передвижной или переносной) обусловлен размерами возможных очагов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Допускается использовать огнетушители более высокого ранга, чем предусмотрено приложениями N 1 и 2 к настоящим Правилам.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398. При выборе огнетушителя с соответствующим температурным пределом использования учитываются климатические условия эксплуатации зданий, сооружений,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399. Если возможны комбинированные очаги пожара, то предпочтение при выборе огнетушителя отдается более универсальному по области применения.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400. В общественных зданиях и сооружениях на каждом этаже размещается не менее 2 огнетушителей с минимальным рангом тушения модельного очага пожара в соответствии с приложением N 1 к настоящим Правилам и расстояние до огнетушителя от возможного очага возгорания не должно превышать норм, установленных пунктом 406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401. Помещение категории Д по взрывопожарной и пожарной опасности не оснащается огнетушителями, если площадь этого помещения не превышает 100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402. При наличии нескольких рядом расположенных помещений одного функционального назначения определение необходимого количества огнетушителей осуществляется по суммарной площади этих помещений и с учетом положений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403. Каждый огнетушитель, отправленный с объекта защиты на перезарядку, заменяется заряженным огнетушителем, соответствующим минимальному рангу тушения модельного очага пожара огнетушителя, отправленного на перезарядку.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404. При защите помещений огнетушителями следует учитывать специфику взаимодействия огнетушащих веществ с защищаемым оборудованием, изделиями 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405. 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 при этом расстояние до огнетушителя от возможного очага возгорания не должно превышать норм, установленных пунктом 406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406.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 </w:t>
      </w:r>
      <w:proofErr w:type="spellStart"/>
      <w:r w:rsidRPr="008F1B5A">
        <w:rPr>
          <w:rFonts w:eastAsia="Times New Roman" w:cs="Times New Roman"/>
          <w:sz w:val="24"/>
          <w:szCs w:val="24"/>
          <w:lang w:eastAsia="ru-RU"/>
        </w:rPr>
        <w:t>В4</w:t>
      </w:r>
      <w:proofErr w:type="spellEnd"/>
      <w:r w:rsidRPr="008F1B5A">
        <w:rPr>
          <w:rFonts w:eastAsia="Times New Roman" w:cs="Times New Roman"/>
          <w:sz w:val="24"/>
          <w:szCs w:val="24"/>
          <w:lang w:eastAsia="ru-RU"/>
        </w:rPr>
        <w:t xml:space="preserve">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Здания и сооружения производственного и складского назначения площадью более 500 кв. метров дополнительно оснащаются передвижными огнетушителями по нормам, предусмотренным приложением N 2 к настоящим Правилам. Не требуется оснащение передвижными огнетушителями зданий и сооружений категории Д по взрывопожарной и пожарной 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407. Каждый огнетушитель, установленный на объекте защиты, должен иметь порядковый номер, нанесенный на корпус огнетушителя, дату зарядки (перезарядки), а запускающее или запорно-пусковое устройство должно быть опломбировано.</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408. В зимнее время огнетушители с зарядом на водной основе необходимо хранить в соответствии с инструкцией изготовителя.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409.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до верха корпуса огнетушителя либо в специальных подставках из негорючих материалов, исключающих падение или опрокидывание.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410. 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установками пожаротушения (за исключением зданий, оборудовать которые установками пожаротушения и внутренним противопожарным водопроводом не требуется), помещения и площадки предприятий (организаций) по первичной переработке сельскохозяйственных культур, помещения различного назначения, в которых проводятся огневые работы, а также территории предприятий (организаций), не имеющих источников наружного противопожарного водоснабжения, или наружные технологические установки предприятий (организаций), удаленные на расстояние более 100 метров от источников наружного противопожарного водоснабжения, должны оборудоваться пожарными щитами.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Необходимое количество пожарных щитов и их тип определяются в зависимости от категории помещений, зданий (сооружений) и наружных технологических установок по взрывопожарной и пожарной опасности. Нормы оснащения зданий, сооружений, строений и территорий пожарными щитами приводятся согласно приложению N 6.</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Пожарные щиты комплектуются немеханизированным пожарным инструментом и инвентарем. Нормы комплектации пожарных щитов немеханизированным инструментом и инвентарем приводятся согласно приложению N 7.</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411. Бочки для хранения воды, устанавливаемые рядом с пожарным щитом, должны иметь объем не менее 0,2 куб. метра и комплектоваться ведрами.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Ящики с песком, как правило, устанавливаются с пожарными щитами в местах, где возможен розлив легковоспламеняющихся или горючих жидкостей.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Для помещений категорий А, Б,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 </w:t>
      </w:r>
      <w:proofErr w:type="spellStart"/>
      <w:r w:rsidRPr="008F1B5A">
        <w:rPr>
          <w:rFonts w:eastAsia="Times New Roman" w:cs="Times New Roman"/>
          <w:sz w:val="24"/>
          <w:szCs w:val="24"/>
          <w:lang w:eastAsia="ru-RU"/>
        </w:rPr>
        <w:t>В4</w:t>
      </w:r>
      <w:proofErr w:type="spellEnd"/>
      <w:r w:rsidRPr="008F1B5A">
        <w:rPr>
          <w:rFonts w:eastAsia="Times New Roman" w:cs="Times New Roman"/>
          <w:sz w:val="24"/>
          <w:szCs w:val="24"/>
          <w:lang w:eastAsia="ru-RU"/>
        </w:rPr>
        <w:t xml:space="preserve"> и наружных технологических установок категорий АН, БН и ВН по взрывопожарной и пожарной опасности предусматривается запас песка 0,5 куб. метра на каждые 500 кв. метров защищаемой площади.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412. Покрывала для изоляции очага возгорания должны обеспечивать тушение пожаров классов A, B, E и иметь размер не менее одного метра шириной и одного метра длиной.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помещениях, где применяются и (или) хранятся легковоспламеняющиеся и (или) горючие жидкости, размеры полотен должны быть не менее 2 x 1,5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Руководитель организации обеспечивает 1 раз в год проверку покрывала для изоляции очага возгорания на предмет отсутствия механических повреждений и его целостности с внесением информации в журнал эксплуатации систем противопожарной защиты.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413.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rsidR="00FF4069" w:rsidRDefault="00FF4069" w:rsidP="008F1B5A">
      <w:pPr>
        <w:spacing w:before="240" w:after="240" w:line="240" w:lineRule="auto"/>
        <w:jc w:val="center"/>
        <w:rPr>
          <w:rFonts w:eastAsia="Times New Roman" w:cs="Times New Roman"/>
          <w:b/>
          <w:bCs/>
          <w:sz w:val="24"/>
          <w:szCs w:val="24"/>
          <w:lang w:eastAsia="ru-RU"/>
        </w:rPr>
      </w:pP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XX. Порядок оформления паспорта населенного пункта,</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паспорта территории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414. Паспорт населенного пункта и паспорт территории составляются к началу пожароопасного сезона на каждый населенный пункт, территорию организации отдыха детей и их оздоровления, территорию садоводства или огородничества, подверженных угрозе лесных пожаров, по формам согласно приложениям N 8 и 9.</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Паспорт населенного пункта и паспорт территории должны содержать достоверную информацию, соответствующую фактической обстановке обеспечения пожарной безопасности на соответствующей территории.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415. Населенный пункт, территория организации отдыха детей и их оздоровления, территория садоводства или огородничества считаются подверженными угрозе 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416. Населенный пункт, территория организации отдыха детей и их оздоровления, территория садоводства или огородничества признаются непосредственно примыкающими к лесному участку, если расстояние до крайних деревьев соответствующего лесного участка составляет: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менее 100 метров от границы населенного пункта, территории организации отдыха детей и их оздоровления и территории садоводства или огородничества, где имеются объекты защиты с количеством этажей более 2;</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менее 50 метров от границы населенного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417. Перечень населенных пунктов,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актом субъекта Российской Федерации исходя из природно-климатических особенностей, связанных со сходом снежного покрова в лесах.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418. Паспорт населенного пункта и паспорт территории оформляются в 3 экземплярах в течение 15 дней со дня принятия нормативного правового акта субъекта Российской Федерации, утверждающего перечень населенных пунктов и территорий, подверженных угрозе лесных пожаров.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Орган местного самоуправления (орган государственной власти субъекта Российской Федерации),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 муниципального образования (субъекта Российской Федерации), структурное подразделение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пожарного надзора.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Один экземпляр паспорта населенного пункта, паспорта территории подлежит постоянному хранению в органе местного самоуправления (органе государственной власти субъекта Российской Федерации), у руководителя организации отдыха детей и их оздоровления, председателя </w:t>
      </w:r>
      <w:r w:rsidRPr="008F1B5A">
        <w:rPr>
          <w:rFonts w:eastAsia="Times New Roman" w:cs="Times New Roman"/>
          <w:sz w:val="24"/>
          <w:szCs w:val="24"/>
          <w:lang w:eastAsia="ru-RU"/>
        </w:rPr>
        <w:lastRenderedPageBreak/>
        <w:t>садоводческого или огороднического некоммерческого товарищества, утвердивших паспорт населенного пункта и паспорт территории.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XXI. Объекты религиозного назначения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419. В части здания (помещения), предназначенной для размещения священнослужителей во время богослужения, следует предусматривать не менее 1 огнетушителя для тушения пожаров класса A, B, E.</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420. В помещениях охраны, постоянного дежурства персонала должна предусматриваться телефонная связь.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421. Хранение горючих жидкостей в помещениях молельных залов не допускается, за исключением горючих жидкостей, предназначенных для проведения обрядов. Хранение горючих жидкостей должно осуществляться в специально оборудованных местах.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Запас горючих жидкостей в молельном зале должен быть в количестве, не превышающем суточную потребность, но не более: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 литров - для помещений с отделкой из негорючих материалов;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 литров - для остальных помещений.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Горючие жидкости в молельных залах не должны храниться в стеклянной таре.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Розлив горючих жидкостей в лампады и светильники должен осуществляться из закрытой небьющейся емкости.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Размещение электронагревательных приборов на расстоянии менее 1 метра до мест розлива горючих жидкостей не допускается.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422. Запрещается проводить пожароопасные работы в здании (помещении) в присутствии прихожан.</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423. Ежедневно должны быть проверены пути эвакуации людей, эвакуационные и аварийные выходы и при необходимости приведены в соответствие с требованиями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424. При проведении праздничных богослужений с массовым пребыванием людей необходимо предусмотреть дополнительные организационные противопожарные мероприятия.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425. Подсвечники, светильники и другие устройства с открытым огнем следует устанавливать на негорючие основания в устойчивом положении, исключающем их опрокидывание. Разожженные кадила во время проведения богослужения могут быть поставлены только на негорючее основание в специально отведенном месте с его отделкой из негорючих материалов. Расстояние от места установки разожженного кадила до предметов отделки помещения и интерьера, одежды и других предметов, выполненных из горючих материалов, должно быть не менее 0,5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426. Не допускается предусматривать вешалки для одежды прихожан и места для хранения одежды в непосредственной близости (менее 1,5 метра) от открытого огня, печей и вытяжек из печей.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427. Крепление к полу ковров и ковровых дорожек, используемых только во время богослужений, допускается не предусматривать.</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428. Временно размещаемые в молельном зале горючие материалы (ели, сухая трава) должны находиться на расстоянии более 1,5 метра от источника открытого огня.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Допускается размещение свежей травы по площади молельного зала не более чем на 1 сутки с дальнейшей заменой.</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XXII. Организации отдыха детей и их оздоровления,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где размещение детей осуществляется в палатках и иных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некапитальных строениях, предназначенных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для проживания детей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429. Требования настоящего раздела распространяются на организации отдыха детей и их оздоровления, где размещение детей осуществляется в палатках и иных некапитальных строениях, предназначенных для проживания детей (далее соответственно - детские лагеря палаточного типа, палатки).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430. Территория детского лагеря палаточного типа должна быть очищена от сухой травянистой растительности, пожнивных остатков, валежника, порубочных остатков, мусора и других горючих материалов, а также освещена в ночное время.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431. Палатки при размещении на территории детского лагеря палаточного типа необходимо устанавливать группами (общее количество проживающих в группе палаток не должно превышать 45 человек). Расстояние между группами палаток, а также от них до зданий и сооружений должно быть не менее 15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432. В палатках запрещается пользоваться открытым огнем, хранить легковоспламеняющиеся и горючие жидкости, а также пиротехническую продукцию.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433. Места применения на территории детского лагеря палаточного типа открытого огня, а также места хранения легковоспламеняющихся и горючих жидкостей должны определяться инструкцией о мерах пожарной безопасности, утверждаемой руководителем детского лагеря палаточного типа.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434. В палатках запрещается прокладка электрических сетей, в том числе по внешней поверхности палатки, а также над палатками.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435. Палатки, в которых размещаются более 10 детей, оснащаются автономными дымовыми пожарными </w:t>
      </w:r>
      <w:proofErr w:type="spellStart"/>
      <w:r w:rsidRPr="008F1B5A">
        <w:rPr>
          <w:rFonts w:eastAsia="Times New Roman" w:cs="Times New Roman"/>
          <w:sz w:val="24"/>
          <w:szCs w:val="24"/>
          <w:lang w:eastAsia="ru-RU"/>
        </w:rPr>
        <w:t>извещателями</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436. Каждая группа палаток должна быть обеспечена первичными средствами пожаротушения из расчета не менее 4 огнетушителей с рангом тушения модельного очага не ниже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Первичные средства пожаротушения размещаются на противоположных сторонах группы палаток.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437. Не допускается группирование более 2 кроватей. Расстояние между кроватями (группами кроватей) должно быть не менее 0,7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438. Детский лагерь палаточного типа оснащается устройствами (громкоговорителями или </w:t>
      </w:r>
      <w:proofErr w:type="spellStart"/>
      <w:r w:rsidRPr="008F1B5A">
        <w:rPr>
          <w:rFonts w:eastAsia="Times New Roman" w:cs="Times New Roman"/>
          <w:sz w:val="24"/>
          <w:szCs w:val="24"/>
          <w:lang w:eastAsia="ru-RU"/>
        </w:rPr>
        <w:t>звукоусилительной</w:t>
      </w:r>
      <w:proofErr w:type="spellEnd"/>
      <w:r w:rsidRPr="008F1B5A">
        <w:rPr>
          <w:rFonts w:eastAsia="Times New Roman" w:cs="Times New Roman"/>
          <w:sz w:val="24"/>
          <w:szCs w:val="24"/>
          <w:lang w:eastAsia="ru-RU"/>
        </w:rPr>
        <w:t xml:space="preserve"> аппаратурой), обеспечивающими подачу звукового (речевого) сигнала оповещения людей о пожаре.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439. На территории детского лагеря палаточного типа устанавливается информационный стенд, на котором размещается информация о необходимости соблюдения настоящих Правил.</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440. Лицо, ответственное за пожарную безопасность детского лагеря палаточного типа, организует проведение противопожарного инструктажа детей в первый день их пребывания.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XXIII. Применение и реализация пиротехнических изделий</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бытового назначения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441. При подготовке и проведении фейерверков в местах массового пребывания людей с использованием пиротехнических изделий I - III класса 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на площадках, с которых запускаются пиротехнические изделия, запрещается курить и разводить огонь, а также оставлять пиротехнические изделия без присмотра;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безопасность при устройстве фейерверков возлагается на организацию и (или) физических лиц, проводящих фейерверк;</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после использования пиротехнических изделий территория должна быть осмотрена и очищена от отработанных, несработавших пиротехнических изделий и их опасных элементов.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442. Применение пиротехнических изделий, за исключением хлопушек и бенгальских свечей, соответствующих I классу опасности по техническому регламенту Таможенного союза "О безопасности пиротехнических изделий",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в помещениях, зданиях и сооружениях любого функционального назначения, за исключением применения специальных сценических эффектов, профессиональных пиротехнических изделий и огневых эффектов, для которых разработан комплекс дополнительных инженерно-технических мероприятий по обеспечению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на кровлях, покрытии, балконах, лоджиях и выступающих частях фасадов зданий (сооружений);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во время проведения митингов, демонстраций, шествий и пикетирования;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при погодных условиях, не позволяющих обеспечить безопасность при их использовании;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лицам, не преодолевшим возрастного ограничения, установленного производителем пиротехнического изделия.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443. При хранении пиротехнических изделий на объектах розничной торговли: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необходимо соблюдать требования инструкции (руководства) по эксплуатации изделий;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отбракованную пиротехническую продукцию необходимо хранить отдельно от годной для реализации пиротехнической продукции;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на складах и в кладовых помещениях совместное хранение пиротехнической продукции с иными товарами (изделиями);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запрещается размещение кладовых помещений для пиротехнических изделий на объектах торговли общей площадью торгового зала менее 25 кв.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этажах.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444. В процессе реализации (продажи) пиротехнической продукции выполняются следующие требования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пиротехнические изделия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не допускаются;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в торговых помещениях магазинов самообслуживания реализация пиротехнических изделий производится только в специализированных секциях продавцами-консультантами;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 продаже пиротехнических изделий продавец обязан информировать покупателя о классе опасности и правилах обращения с указанными изделиями.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446. На объектах торговли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размещать отделы, секции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б) хранить пиротехнические изделия в помещениях, не имеющих оконных проемов или систем вытяжной </w:t>
      </w:r>
      <w:proofErr w:type="spellStart"/>
      <w:r w:rsidRPr="008F1B5A">
        <w:rPr>
          <w:rFonts w:eastAsia="Times New Roman" w:cs="Times New Roman"/>
          <w:sz w:val="24"/>
          <w:szCs w:val="24"/>
          <w:lang w:eastAsia="ru-RU"/>
        </w:rPr>
        <w:t>противодымной</w:t>
      </w:r>
      <w:proofErr w:type="spellEnd"/>
      <w:r w:rsidRPr="008F1B5A">
        <w:rPr>
          <w:rFonts w:eastAsia="Times New Roman" w:cs="Times New Roman"/>
          <w:sz w:val="24"/>
          <w:szCs w:val="24"/>
          <w:lang w:eastAsia="ru-RU"/>
        </w:rPr>
        <w:t xml:space="preserve"> вентиляции;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хранить пиротехнические изделия совместно с другими горючими веществами и материалами;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проводить огневые работы во время нахождения людей в торговых залах, а также в помещениях, где размещены на хранение пиротехнические изделия;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д) расфасовывать изделия в торговых залах и на путях эвакуации;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е) хранить пороховые изделия совместно с капсюлями или пиротехническими изделиями в одном шкафу;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ж) размещать упаковку (тару) с изделиями и шкафы (сейфы) с изделиями в подвальных помещениях;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 хранить пиротехнические изделия в подвальных помещениях.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447. Реализация (продажа) пиротехнических изделий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а)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в транспортных средствах и на территориях пожароопасных производственных объектов;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лицам, не достигшим 16-летнего возраста (если производителем не установлено другое возрастное ограничение);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вне заводской потребительской упаковки.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XXIV. Применение специальных сценических эффектов,</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пиротехнических изделий и огневых эффектов при проведении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концертных и спортивных мероприятий с массовым</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пребыванием людей в зданиях и сооружениях</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449. В зданиях и сооружениях допускается применение пиротехнических изделий не выше II класса опасности по техническому регламенту Таможенного союза "О безопасности пиротехнических изделий".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450.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оборудования и схемы его размещения согласовываются с соответствующим органом местного самоуправления не менее чем за 14 календарных дней до дня проведения мероприятия.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451. Оборудование применяемых сценических эффектов должно иметь возможность экстренного дистанционного отключения.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452. Радиус опасной зоны применяемых пиротехнических изделий должен составлять не более 5 метров. При этом указанная зона должна выделяться специальными утяжеленными барьерными ограждениями ("тяжелый барьер").</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Пиротехнические изделия должны устанавливаться с учетом радиуса опасных зон применяемых изделий.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Установка специальных сценических эффектов, профессиональных пиротехнических изделий и огневых эффектов должна осуществляться на жестко закрепленных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 Места установки должны иметь покрытие из негорючих материалов или материалов, обработанных огнезащитными составами, с подтверждением качества такой обработки.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453. Применяемое оборудование должно эксплуатироваться в строгом соответствии с инструкцией (паспортом на оборудование) предприятия-изготовителя.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454. При проведении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w:t>
      </w:r>
      <w:r w:rsidRPr="008F1B5A">
        <w:rPr>
          <w:rFonts w:eastAsia="Times New Roman" w:cs="Times New Roman"/>
          <w:sz w:val="24"/>
          <w:szCs w:val="24"/>
          <w:lang w:eastAsia="ru-RU"/>
        </w:rPr>
        <w:lastRenderedPageBreak/>
        <w:t>огневых эффектов должно быть организовано не менее 2 пожарных постов для визуального контроля за работой сценических эффектов.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Каждый из таких постов обеспечивается 2 огнетушителями с минимальным рангом тушения модельного очага пожара </w:t>
      </w:r>
      <w:proofErr w:type="spellStart"/>
      <w:r w:rsidRPr="008F1B5A">
        <w:rPr>
          <w:rFonts w:eastAsia="Times New Roman" w:cs="Times New Roman"/>
          <w:sz w:val="24"/>
          <w:szCs w:val="24"/>
          <w:lang w:eastAsia="ru-RU"/>
        </w:rPr>
        <w:t>4A</w:t>
      </w:r>
      <w:proofErr w:type="spellEnd"/>
      <w:r w:rsidRPr="008F1B5A">
        <w:rPr>
          <w:rFonts w:eastAsia="Times New Roman" w:cs="Times New Roman"/>
          <w:sz w:val="24"/>
          <w:szCs w:val="24"/>
          <w:lang w:eastAsia="ru-RU"/>
        </w:rPr>
        <w:t>, а также покрывалом для изоляции очага возгорания.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период подготовки и проведения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назначается ответственное лицо, контролирующее монтаж, демонтаж и процесс эксплуатации указанного оборудования и изделий.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455.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применение специальных сценических эффектов при нахождении в опасном радиусе людей;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применение специальных сценических эффектов и (или) пиротехнических изделий в зданиях и сооружениях IV, V степени огнестойкости;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применение неисправного и поврежденного оборудования для создания специальных сценических эффектов;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складирование и хранение пиротехнических изделий, а также баллонов с горючими газами на объекте и на прилегающей к объекту территории (за исключением процедуры подготовки и применения на мероприятии).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456. При подготовке и монтаже специальных сценических эффектов с использованием горючих газов, а также не ранее чем за 2 часа до начала их применения осуществляется проверка исправности и герметичности оборудования посредством анализа проб воздушной среды.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457. Временные сценические конструкции (помосты, подиумы и др.) должны быть изготовлены из негорючих материалов или материалов, обработанных огнезащитными составами, с подтверждением качества такой обработки.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Не допускается использование декораций, выполненных из горючих материалов, без огнезащитной обработки.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Закрытые пространства под сценическими конструкциями (помосты, подиумы и др.) должны быть защищены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458. Автоматические системы и установки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 могут быть переведены с автоматического пуска на ручной. При этом технический персонал приказом руководителя объекта переводится в усиленный режим работы. Кроме того, должен быть реализован комплекс дополнительных инженерно-технических и организационных мероприятий, направленных на обеспечение безопасности людей.</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1</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НОРМЫ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ОБЕСПЕЧЕНИЯ ПЕРЕНОСНЫМИ ОГНЕТУШИТЕЛЯМИ ОБЪЕКТОВ ЗАЩИТЫ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В ЗАВИСИМОСТИ ОТ ИХ КАТЕГОРИЙ ПО ПОЖАРНОЙ И ВЗРЫВОПОЖАРНОЙ</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ОПАСНОСТИ И КЛАССА ПОЖАРА (ЗА ИСКЛЮЧЕНИЕМ</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АВТОЗАПРАВОЧНЫХ СТАНЦИЙ)</w:t>
      </w:r>
    </w:p>
    <w:tbl>
      <w:tblPr>
        <w:tblW w:w="9000" w:type="dxa"/>
        <w:tblCellMar>
          <w:left w:w="0" w:type="dxa"/>
          <w:right w:w="0" w:type="dxa"/>
        </w:tblCellMar>
        <w:tblLook w:val="04A0" w:firstRow="1" w:lastRow="0" w:firstColumn="1" w:lastColumn="0" w:noHBand="0" w:noVBand="1"/>
      </w:tblPr>
      <w:tblGrid>
        <w:gridCol w:w="4328"/>
        <w:gridCol w:w="1197"/>
        <w:gridCol w:w="3475"/>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Категория помещения по пожарной и взрывопожарной опасности</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пожара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Огнетушители с рангом тушения модельного очага</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А, Б,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 </w:t>
            </w:r>
            <w:proofErr w:type="spellStart"/>
            <w:r w:rsidRPr="008F1B5A">
              <w:rPr>
                <w:rFonts w:eastAsia="Times New Roman" w:cs="Times New Roman"/>
                <w:sz w:val="24"/>
                <w:szCs w:val="24"/>
                <w:lang w:eastAsia="ru-RU"/>
              </w:rPr>
              <w:t>В4</w:t>
            </w:r>
            <w:proofErr w:type="spellEnd"/>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proofErr w:type="spellStart"/>
            <w:r w:rsidRPr="008F1B5A">
              <w:rPr>
                <w:rFonts w:eastAsia="Times New Roman" w:cs="Times New Roman"/>
                <w:sz w:val="24"/>
                <w:szCs w:val="24"/>
                <w:lang w:eastAsia="ru-RU"/>
              </w:rPr>
              <w:t>4A</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proofErr w:type="spellStart"/>
            <w:r w:rsidRPr="008F1B5A">
              <w:rPr>
                <w:rFonts w:eastAsia="Times New Roman" w:cs="Times New Roman"/>
                <w:sz w:val="24"/>
                <w:szCs w:val="24"/>
                <w:lang w:eastAsia="ru-RU"/>
              </w:rPr>
              <w:t>144B</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C</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roofErr w:type="spellStart"/>
            <w:r w:rsidRPr="008F1B5A">
              <w:rPr>
                <w:rFonts w:eastAsia="Times New Roman" w:cs="Times New Roman"/>
                <w:sz w:val="24"/>
                <w:szCs w:val="24"/>
                <w:lang w:eastAsia="ru-RU"/>
              </w:rPr>
              <w:t>4A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 или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D</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D</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Г, 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proofErr w:type="spellStart"/>
            <w:r w:rsidRPr="008F1B5A">
              <w:rPr>
                <w:rFonts w:eastAsia="Times New Roman" w:cs="Times New Roman"/>
                <w:sz w:val="24"/>
                <w:szCs w:val="24"/>
                <w:lang w:eastAsia="ru-RU"/>
              </w:rPr>
              <w:t>2A</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proofErr w:type="spellStart"/>
            <w:r w:rsidRPr="008F1B5A">
              <w:rPr>
                <w:rFonts w:eastAsia="Times New Roman" w:cs="Times New Roman"/>
                <w:sz w:val="24"/>
                <w:szCs w:val="24"/>
                <w:lang w:eastAsia="ru-RU"/>
              </w:rPr>
              <w:t>55B</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C</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или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D</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D</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Общественные здания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proofErr w:type="spellStart"/>
            <w:r w:rsidRPr="008F1B5A">
              <w:rPr>
                <w:rFonts w:eastAsia="Times New Roman" w:cs="Times New Roman"/>
                <w:sz w:val="24"/>
                <w:szCs w:val="24"/>
                <w:lang w:eastAsia="ru-RU"/>
              </w:rPr>
              <w:t>2A</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proofErr w:type="spellStart"/>
            <w:r w:rsidRPr="008F1B5A">
              <w:rPr>
                <w:rFonts w:eastAsia="Times New Roman" w:cs="Times New Roman"/>
                <w:sz w:val="24"/>
                <w:szCs w:val="24"/>
                <w:lang w:eastAsia="ru-RU"/>
              </w:rPr>
              <w:t>55B</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C</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или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tc>
      </w:tr>
    </w:tbl>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 в том числе генераторы огнетушащего аэрозоля переносные.</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 Выбор типа огнетушителя должен быть определен с учетом обеспечения безопасности его применения для людей и имущества.</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2</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НОРМЫ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ОСНАЩЕНИЯ ПОМЕЩЕНИЙ ПЕРЕДВИЖНЫМИ ОГНЕТУШИТЕЛЯМИ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(ЗА ИСКЛЮЧЕНИЕМ АВТОЗАПРАВОЧНЫХ СТАНЦИЙ)</w:t>
      </w:r>
    </w:p>
    <w:tbl>
      <w:tblPr>
        <w:tblW w:w="9020" w:type="dxa"/>
        <w:tblCellMar>
          <w:left w:w="0" w:type="dxa"/>
          <w:right w:w="0" w:type="dxa"/>
        </w:tblCellMar>
        <w:tblLook w:val="04A0" w:firstRow="1" w:lastRow="0" w:firstColumn="1" w:lastColumn="0" w:noHBand="0" w:noVBand="1"/>
      </w:tblPr>
      <w:tblGrid>
        <w:gridCol w:w="2890"/>
        <w:gridCol w:w="2138"/>
        <w:gridCol w:w="1009"/>
        <w:gridCol w:w="2983"/>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Категория помещения по пожарной и взрывопожарной опасности</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Предельная защищаемая площадь (кв. метров)</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пожара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Количество огнетушителей с рангом тушения модельного очага (не менее штук)</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А, Б, </w:t>
            </w:r>
            <w:proofErr w:type="spellStart"/>
            <w:r w:rsidRPr="008F1B5A">
              <w:rPr>
                <w:rFonts w:eastAsia="Times New Roman" w:cs="Times New Roman"/>
                <w:sz w:val="24"/>
                <w:szCs w:val="24"/>
                <w:lang w:eastAsia="ru-RU"/>
              </w:rPr>
              <w:t>В1</w:t>
            </w:r>
            <w:proofErr w:type="spellEnd"/>
            <w:r w:rsidRPr="008F1B5A">
              <w:rPr>
                <w:rFonts w:eastAsia="Times New Roman" w:cs="Times New Roman"/>
                <w:sz w:val="24"/>
                <w:szCs w:val="24"/>
                <w:lang w:eastAsia="ru-RU"/>
              </w:rPr>
              <w:t xml:space="preserve"> - </w:t>
            </w:r>
            <w:proofErr w:type="spellStart"/>
            <w:r w:rsidRPr="008F1B5A">
              <w:rPr>
                <w:rFonts w:eastAsia="Times New Roman" w:cs="Times New Roman"/>
                <w:sz w:val="24"/>
                <w:szCs w:val="24"/>
                <w:lang w:eastAsia="ru-RU"/>
              </w:rPr>
              <w:t>В4</w:t>
            </w:r>
            <w:proofErr w:type="spellEnd"/>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500</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2 -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или 1 - </w:t>
            </w:r>
            <w:proofErr w:type="spellStart"/>
            <w:r w:rsidRPr="008F1B5A">
              <w:rPr>
                <w:rFonts w:eastAsia="Times New Roman" w:cs="Times New Roman"/>
                <w:sz w:val="24"/>
                <w:szCs w:val="24"/>
                <w:lang w:eastAsia="ru-RU"/>
              </w:rPr>
              <w:t>10A</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2 -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xml:space="preserve"> или 1 - </w:t>
            </w:r>
            <w:proofErr w:type="spellStart"/>
            <w:r w:rsidRPr="008F1B5A">
              <w:rPr>
                <w:rFonts w:eastAsia="Times New Roman" w:cs="Times New Roman"/>
                <w:sz w:val="24"/>
                <w:szCs w:val="24"/>
                <w:lang w:eastAsia="ru-RU"/>
              </w:rPr>
              <w:t>233B</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C</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1 - (</w:t>
            </w:r>
            <w:proofErr w:type="spellStart"/>
            <w:r w:rsidRPr="008F1B5A">
              <w:rPr>
                <w:rFonts w:eastAsia="Times New Roman" w:cs="Times New Roman"/>
                <w:sz w:val="24"/>
                <w:szCs w:val="24"/>
                <w:lang w:eastAsia="ru-RU"/>
              </w:rPr>
              <w:t>10A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D</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1 - D</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1 - (</w:t>
            </w:r>
            <w:proofErr w:type="spellStart"/>
            <w:r w:rsidRPr="008F1B5A">
              <w:rPr>
                <w:rFonts w:eastAsia="Times New Roman" w:cs="Times New Roman"/>
                <w:sz w:val="24"/>
                <w:szCs w:val="24"/>
                <w:lang w:eastAsia="ru-RU"/>
              </w:rPr>
              <w:t>10A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Г, 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800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2 -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или 1 - </w:t>
            </w:r>
            <w:proofErr w:type="spellStart"/>
            <w:r w:rsidRPr="008F1B5A">
              <w:rPr>
                <w:rFonts w:eastAsia="Times New Roman" w:cs="Times New Roman"/>
                <w:sz w:val="24"/>
                <w:szCs w:val="24"/>
                <w:lang w:eastAsia="ru-RU"/>
              </w:rPr>
              <w:t>10A</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2 -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xml:space="preserve"> или 1 - </w:t>
            </w:r>
            <w:proofErr w:type="spellStart"/>
            <w:r w:rsidRPr="008F1B5A">
              <w:rPr>
                <w:rFonts w:eastAsia="Times New Roman" w:cs="Times New Roman"/>
                <w:sz w:val="24"/>
                <w:szCs w:val="24"/>
                <w:lang w:eastAsia="ru-RU"/>
              </w:rPr>
              <w:t>233B</w:t>
            </w:r>
            <w:proofErr w:type="spellEnd"/>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C</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1 - (</w:t>
            </w:r>
            <w:proofErr w:type="spellStart"/>
            <w:r w:rsidRPr="008F1B5A">
              <w:rPr>
                <w:rFonts w:eastAsia="Times New Roman" w:cs="Times New Roman"/>
                <w:sz w:val="24"/>
                <w:szCs w:val="24"/>
                <w:lang w:eastAsia="ru-RU"/>
              </w:rPr>
              <w:t>10A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 или 1 -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D</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1 - D</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6A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1 - (</w:t>
            </w:r>
            <w:proofErr w:type="spellStart"/>
            <w:r w:rsidRPr="008F1B5A">
              <w:rPr>
                <w:rFonts w:eastAsia="Times New Roman" w:cs="Times New Roman"/>
                <w:sz w:val="24"/>
                <w:szCs w:val="24"/>
                <w:lang w:eastAsia="ru-RU"/>
              </w:rPr>
              <w:t>10A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144B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1 - (</w:t>
            </w:r>
            <w:proofErr w:type="spellStart"/>
            <w:r w:rsidRPr="008F1B5A">
              <w:rPr>
                <w:rFonts w:eastAsia="Times New Roman" w:cs="Times New Roman"/>
                <w:sz w:val="24"/>
                <w:szCs w:val="24"/>
                <w:lang w:eastAsia="ru-RU"/>
              </w:rPr>
              <w:t>233B</w:t>
            </w:r>
            <w:proofErr w:type="spellEnd"/>
            <w:r w:rsidRPr="008F1B5A">
              <w:rPr>
                <w:rFonts w:eastAsia="Times New Roman" w:cs="Times New Roman"/>
                <w:sz w:val="24"/>
                <w:szCs w:val="24"/>
                <w:lang w:eastAsia="ru-RU"/>
              </w:rPr>
              <w:t>, C, E)</w:t>
            </w:r>
          </w:p>
        </w:tc>
      </w:tr>
    </w:tbl>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 Выбор типа огнетушителя должен быть определен с учетом обеспечения безопасности его применения для людей и имущества.</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3</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НОРМЫ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ОБЕСПЕЧЕНИЯ ОГНЕТУШИТЕЛЯМИ ЖЕЛЕЗНОДОРОЖНОГО</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ПОДВИЖНОГО СОСТАВА</w:t>
      </w:r>
    </w:p>
    <w:tbl>
      <w:tblPr>
        <w:tblW w:w="9020" w:type="dxa"/>
        <w:tblCellMar>
          <w:left w:w="0" w:type="dxa"/>
          <w:right w:w="0" w:type="dxa"/>
        </w:tblCellMar>
        <w:tblLook w:val="04A0" w:firstRow="1" w:lastRow="0" w:firstColumn="1" w:lastColumn="0" w:noHBand="0" w:noVBand="1"/>
      </w:tblPr>
      <w:tblGrid>
        <w:gridCol w:w="3494"/>
        <w:gridCol w:w="1391"/>
        <w:gridCol w:w="1021"/>
        <w:gridCol w:w="3114"/>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Наименование объекта защиты</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Измеритель</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пожара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Количество огнетушителей с рангом тушения модельного очага (не менее штук)</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Электровозы</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секция</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A, E</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lastRenderedPageBreak/>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Тепловозы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секция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proofErr w:type="spellStart"/>
            <w:r w:rsidRPr="008F1B5A">
              <w:rPr>
                <w:rFonts w:eastAsia="Times New Roman" w:cs="Times New Roman"/>
                <w:sz w:val="24"/>
                <w:szCs w:val="24"/>
                <w:lang w:eastAsia="ru-RU"/>
              </w:rPr>
              <w:t>Газотурбовозы</w:t>
            </w:r>
            <w:proofErr w:type="spellEnd"/>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секция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A, B, C,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Электропоезда, дизель-поезда, дизель-электропоезда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9 - 12-вагонные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поезд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6 -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6 -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4 - 8-вагонные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поезд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4 -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Рельсовые автобусы, автомотрисы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1 - 2-вагонные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поезд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2 - 4-вагонные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поезд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4 -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Рефрижераторные секции</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секция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Вагоны, предназначенные для перевозки пассажиров: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 водяным или комбинированным отоплением</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2 -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lastRenderedPageBreak/>
              <w:t xml:space="preserve">с </w:t>
            </w:r>
            <w:proofErr w:type="spellStart"/>
            <w:r w:rsidRPr="008F1B5A">
              <w:rPr>
                <w:rFonts w:eastAsia="Times New Roman" w:cs="Times New Roman"/>
                <w:sz w:val="24"/>
                <w:szCs w:val="24"/>
                <w:lang w:eastAsia="ru-RU"/>
              </w:rPr>
              <w:t>электроотоплением</w:t>
            </w:r>
            <w:proofErr w:type="spellEnd"/>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Багажные, почтовые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Вагоны-рестораны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Двухэтажные вагоны, предназначенные для перевозки пассажиров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Двухэтажные вагоны-рестораны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3 - (</w:t>
            </w:r>
            <w:proofErr w:type="spellStart"/>
            <w:r w:rsidRPr="008F1B5A">
              <w:rPr>
                <w:rFonts w:eastAsia="Times New Roman" w:cs="Times New Roman"/>
                <w:sz w:val="24"/>
                <w:szCs w:val="24"/>
                <w:lang w:eastAsia="ru-RU"/>
              </w:rPr>
              <w:t>34B</w:t>
            </w:r>
            <w:proofErr w:type="spellEnd"/>
            <w:r w:rsidRPr="008F1B5A">
              <w:rPr>
                <w:rFonts w:eastAsia="Times New Roman" w:cs="Times New Roman"/>
                <w:sz w:val="24"/>
                <w:szCs w:val="24"/>
                <w:lang w:eastAsia="ru-RU"/>
              </w:rPr>
              <w:t>, C, 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Вагоны служебно-технические, служебные, испытательные и измерительные лаборатории</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Специальный железнодорожный подвижной состав</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вагон</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A, B, E</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C, E)</w:t>
            </w:r>
          </w:p>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или 2 - (</w:t>
            </w:r>
            <w:proofErr w:type="spellStart"/>
            <w:r w:rsidRPr="008F1B5A">
              <w:rPr>
                <w:rFonts w:eastAsia="Times New Roman" w:cs="Times New Roman"/>
                <w:sz w:val="24"/>
                <w:szCs w:val="24"/>
                <w:lang w:eastAsia="ru-RU"/>
              </w:rPr>
              <w:t>2A</w:t>
            </w:r>
            <w:proofErr w:type="spellEnd"/>
            <w:r w:rsidRPr="008F1B5A">
              <w:rPr>
                <w:rFonts w:eastAsia="Times New Roman" w:cs="Times New Roman"/>
                <w:sz w:val="24"/>
                <w:szCs w:val="24"/>
                <w:lang w:eastAsia="ru-RU"/>
              </w:rPr>
              <w:t xml:space="preserve">, </w:t>
            </w:r>
            <w:proofErr w:type="spellStart"/>
            <w:r w:rsidRPr="008F1B5A">
              <w:rPr>
                <w:rFonts w:eastAsia="Times New Roman" w:cs="Times New Roman"/>
                <w:sz w:val="24"/>
                <w:szCs w:val="24"/>
                <w:lang w:eastAsia="ru-RU"/>
              </w:rPr>
              <w:t>55B</w:t>
            </w:r>
            <w:proofErr w:type="spellEnd"/>
            <w:r w:rsidRPr="008F1B5A">
              <w:rPr>
                <w:rFonts w:eastAsia="Times New Roman" w:cs="Times New Roman"/>
                <w:sz w:val="24"/>
                <w:szCs w:val="24"/>
                <w:lang w:eastAsia="ru-RU"/>
              </w:rPr>
              <w:t>, E)</w:t>
            </w:r>
          </w:p>
        </w:tc>
      </w:tr>
    </w:tbl>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Примечания: 1. В железнодорожном подвижном составе, в котором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 Выбор типа огнетушителя должен быть определен с учетом обеспечения безопасности его применения для людей и имущества.</w:t>
      </w:r>
    </w:p>
    <w:p w:rsidR="0014370E" w:rsidRDefault="0014370E" w:rsidP="008F1B5A">
      <w:pPr>
        <w:spacing w:before="240" w:after="240" w:line="240" w:lineRule="auto"/>
        <w:jc w:val="right"/>
        <w:rPr>
          <w:rFonts w:eastAsia="Times New Roman" w:cs="Times New Roman"/>
          <w:sz w:val="24"/>
          <w:szCs w:val="24"/>
          <w:lang w:eastAsia="ru-RU"/>
        </w:rPr>
      </w:pPr>
    </w:p>
    <w:p w:rsidR="0014370E" w:rsidRDefault="0014370E" w:rsidP="008F1B5A">
      <w:pPr>
        <w:spacing w:before="240" w:after="240" w:line="240" w:lineRule="auto"/>
        <w:jc w:val="right"/>
        <w:rPr>
          <w:rFonts w:eastAsia="Times New Roman" w:cs="Times New Roman"/>
          <w:sz w:val="24"/>
          <w:szCs w:val="24"/>
          <w:lang w:eastAsia="ru-RU"/>
        </w:rPr>
      </w:pP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lastRenderedPageBreak/>
        <w:t>Приложение N 4</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ПОРЯДОК</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ИСПОЛЬЗОВАНИЯ ОТКРЫТОГО ОГНЯ И РАЗВЕДЕНИЯ КОСТРОВ НА ЗЕМЛЯХ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СЕЛЬСКОХОЗЯЙСТВЕННОГО НАЗНАЧЕНИЯ, ЗЕМЛЯХ ЗАПАСА И ЗЕМЛЯХ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НАСЕЛЕННЫХ ПУНКТОВ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 Использование открытого огня должно осуществляться в специально оборудованных местах при выполнении следующих требований: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подпунктами "б" и "в" пункта 2 порядка, могут быть уменьшены вдвое. При этом устройство противопожарной минерализованной полосы не требуется.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lastRenderedPageBreak/>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7. При увеличении диаметра зоны очага горения должны быть выполнены требования пункта 2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9. </w:t>
      </w:r>
      <w:r w:rsidRPr="00875CA3">
        <w:rPr>
          <w:rFonts w:eastAsia="Times New Roman" w:cs="Times New Roman"/>
          <w:b/>
          <w:sz w:val="24"/>
          <w:szCs w:val="24"/>
          <w:lang w:eastAsia="ru-RU"/>
        </w:rPr>
        <w:t>Использование открытого огня запрещается</w:t>
      </w:r>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 торфяных почвах;</w:t>
      </w:r>
    </w:p>
    <w:p w:rsidR="008F1B5A" w:rsidRPr="00875CA3" w:rsidRDefault="008F1B5A" w:rsidP="008F1B5A">
      <w:pPr>
        <w:spacing w:before="240" w:after="240" w:line="240" w:lineRule="auto"/>
        <w:jc w:val="both"/>
        <w:rPr>
          <w:rFonts w:eastAsia="Times New Roman" w:cs="Times New Roman"/>
          <w:b/>
          <w:sz w:val="24"/>
          <w:szCs w:val="24"/>
          <w:lang w:eastAsia="ru-RU"/>
        </w:rPr>
      </w:pPr>
      <w:r w:rsidRPr="00875CA3">
        <w:rPr>
          <w:rFonts w:eastAsia="Times New Roman" w:cs="Times New Roman"/>
          <w:b/>
          <w:sz w:val="24"/>
          <w:szCs w:val="24"/>
          <w:lang w:eastAsia="ru-RU"/>
        </w:rPr>
        <w:t>при установлении на соответствующей территории особого противопожарного режима;</w:t>
      </w:r>
    </w:p>
    <w:p w:rsidR="008F1B5A" w:rsidRPr="00875CA3" w:rsidRDefault="008F1B5A" w:rsidP="008F1B5A">
      <w:pPr>
        <w:spacing w:before="240" w:after="240" w:line="240" w:lineRule="auto"/>
        <w:jc w:val="both"/>
        <w:rPr>
          <w:rFonts w:eastAsia="Times New Roman" w:cs="Times New Roman"/>
          <w:b/>
          <w:sz w:val="24"/>
          <w:szCs w:val="24"/>
          <w:lang w:eastAsia="ru-RU"/>
        </w:rPr>
      </w:pPr>
      <w:r w:rsidRPr="00875CA3">
        <w:rPr>
          <w:rFonts w:eastAsia="Times New Roman" w:cs="Times New Roman"/>
          <w:b/>
          <w:sz w:val="24"/>
          <w:szCs w:val="24"/>
          <w:lang w:eastAsia="ru-RU"/>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под кронами деревьев хвойных пород;</w:t>
      </w:r>
    </w:p>
    <w:p w:rsidR="008F1B5A" w:rsidRPr="00875CA3" w:rsidRDefault="008F1B5A" w:rsidP="008F1B5A">
      <w:pPr>
        <w:spacing w:before="240" w:after="240" w:line="240" w:lineRule="auto"/>
        <w:jc w:val="both"/>
        <w:rPr>
          <w:rFonts w:eastAsia="Times New Roman" w:cs="Times New Roman"/>
          <w:b/>
          <w:sz w:val="24"/>
          <w:szCs w:val="24"/>
          <w:lang w:eastAsia="ru-RU"/>
        </w:rPr>
      </w:pPr>
      <w:r w:rsidRPr="00875CA3">
        <w:rPr>
          <w:rFonts w:eastAsia="Times New Roman" w:cs="Times New Roman"/>
          <w:b/>
          <w:sz w:val="24"/>
          <w:szCs w:val="24"/>
          <w:lang w:eastAsia="ru-RU"/>
        </w:rPr>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75CA3">
        <w:rPr>
          <w:rFonts w:eastAsia="Times New Roman" w:cs="Times New Roman"/>
          <w:b/>
          <w:sz w:val="24"/>
          <w:szCs w:val="24"/>
          <w:lang w:eastAsia="ru-RU"/>
        </w:rPr>
        <w:t>при</w:t>
      </w:r>
      <w:r w:rsidRPr="008F1B5A">
        <w:rPr>
          <w:rFonts w:eastAsia="Times New Roman" w:cs="Times New Roman"/>
          <w:sz w:val="24"/>
          <w:szCs w:val="24"/>
          <w:lang w:eastAsia="ru-RU"/>
        </w:rPr>
        <w:t xml:space="preserve"> </w:t>
      </w:r>
      <w:r w:rsidRPr="00875CA3">
        <w:rPr>
          <w:rFonts w:eastAsia="Times New Roman" w:cs="Times New Roman"/>
          <w:b/>
          <w:sz w:val="24"/>
          <w:szCs w:val="24"/>
          <w:lang w:eastAsia="ru-RU"/>
        </w:rPr>
        <w:t>скорости ветра, превышающей значение 5 метров в секунду</w:t>
      </w:r>
      <w:r w:rsidRPr="008F1B5A">
        <w:rPr>
          <w:rFonts w:eastAsia="Times New Roman" w:cs="Times New Roman"/>
          <w:sz w:val="24"/>
          <w:szCs w:val="24"/>
          <w:lang w:eastAsia="ru-RU"/>
        </w:rPr>
        <w:t>,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75CA3">
        <w:rPr>
          <w:rFonts w:eastAsia="Times New Roman" w:cs="Times New Roman"/>
          <w:b/>
          <w:sz w:val="24"/>
          <w:szCs w:val="24"/>
          <w:lang w:eastAsia="ru-RU"/>
        </w:rPr>
        <w:t>при скорости ветра, превышающей значение 10 метров в секунду</w:t>
      </w:r>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10. В процессе использования открытого огня запрещается: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оставлять место очага горения без присмотра до полного прекращения горения (тления);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располагать легковоспламеняющиеся и горючие жидкости, а также горючие материалы вблизи очага горения.</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порядку использования открытого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огня и разведения костров на землях</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lastRenderedPageBreak/>
        <w:t>сельскохозяйственного назначения, землях</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запаса и землях населенных пунктов</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МИНИМАЛЬНО ДОПУСТИМЫЙ РАДИУС</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ЗОНЫ ОЧИСТКИ ТЕРРИТОРИИ ВОКРУГ ОЧАГА ГОРЕНИЯ ОТ СУХОСТОЙНЫХ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ДЕРЕВЬЕВ, СУХОЙ ТРАВЫ, ВАЛЕЖНИКА, ПОРУБОЧНЫХ ОСТАТКОВ,</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ДРУГИХ ГОРЮЧИХ МАТЕРИАЛОВ В ЗАВИСИМОСТИ ОТ ВЫСОТЫ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ТОЧКИ ИХ РАЗМЕЩЕНИЯ В МЕСТЕ ИСПОЛЬЗОВАНИЯ</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ОТКРЫТОГО ОГНЯ НАД УРОВНЕМ ЗЕМЛИ</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(метров)</w:t>
      </w:r>
    </w:p>
    <w:tbl>
      <w:tblPr>
        <w:tblW w:w="9000" w:type="dxa"/>
        <w:tblCellMar>
          <w:left w:w="0" w:type="dxa"/>
          <w:right w:w="0" w:type="dxa"/>
        </w:tblCellMar>
        <w:tblLook w:val="04A0" w:firstRow="1" w:lastRow="0" w:firstColumn="1" w:lastColumn="0" w:noHBand="0" w:noVBand="1"/>
      </w:tblPr>
      <w:tblGrid>
        <w:gridCol w:w="3655"/>
        <w:gridCol w:w="5345"/>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Высота точки размещения горючих материалов в месте использования открытого огня над уровнем земли</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Минимальный допустимый радиус зоны очистки территории от места сжигания хвороста, лесной подстилки, сухой травы, валежника, порубочных остатков, других горючих материалов</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15</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1,5</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20</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25</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2,5</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30</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3</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50</w:t>
            </w:r>
          </w:p>
        </w:tc>
      </w:tr>
    </w:tbl>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5</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РАДИУС</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ОЧИСТКИ ТЕРРИТОРИИ ОТ ГОРЮЧИХ МАТЕРИАЛОВ, ИСПОЛЬЗОВАНИЕ</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КОТОРЫХ НЕ ПРЕДУСМОТРЕНО ТЕХНОЛОГИЕЙ ПРОИЗВОДСТВА РАБОТ</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(метров)</w:t>
      </w:r>
    </w:p>
    <w:tbl>
      <w:tblPr>
        <w:tblW w:w="9040" w:type="dxa"/>
        <w:tblCellMar>
          <w:left w:w="0" w:type="dxa"/>
          <w:right w:w="0" w:type="dxa"/>
        </w:tblCellMar>
        <w:tblLook w:val="04A0" w:firstRow="1" w:lastRow="0" w:firstColumn="1" w:lastColumn="0" w:noHBand="0" w:noVBand="1"/>
      </w:tblPr>
      <w:tblGrid>
        <w:gridCol w:w="4444"/>
        <w:gridCol w:w="4596"/>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Высота точки сварки над уровнем пола или прилегающей территорией</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Минимальный радиус зоны очистки территории от горючих материалов</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0</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5</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8</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9</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10</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6</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8</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12</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13</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свыше 10</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14</w:t>
            </w:r>
          </w:p>
        </w:tc>
      </w:tr>
    </w:tbl>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6</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НОРМЫ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ОСНАЩЕНИЯ ЗДАНИЙ, СООРУЖЕНИЙ, СТРОЕНИЙ И ТЕРРИТОРИЙ</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ПОЖАРНЫМИ ЩИТАМИ</w:t>
      </w:r>
    </w:p>
    <w:tbl>
      <w:tblPr>
        <w:tblW w:w="9040" w:type="dxa"/>
        <w:tblCellMar>
          <w:left w:w="0" w:type="dxa"/>
          <w:right w:w="0" w:type="dxa"/>
        </w:tblCellMar>
        <w:tblLook w:val="04A0" w:firstRow="1" w:lastRow="0" w:firstColumn="1" w:lastColumn="0" w:noHBand="0" w:noVBand="1"/>
      </w:tblPr>
      <w:tblGrid>
        <w:gridCol w:w="4804"/>
        <w:gridCol w:w="2437"/>
        <w:gridCol w:w="990"/>
        <w:gridCol w:w="809"/>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Предельная защищаемая площадь одним пожарным щитом, кв. метров</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пожара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Тип щита &lt;*&gt;</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А, Б и В</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200</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ЩП-A</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ЩП-B</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400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ЩП-A</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Г и 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1800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ЩП-A</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B</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ЩП-B</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E</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ЩП-E</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Помещения и открытые площадки предприятий (организаций) по первичной переработке сельскохозяйственных культур</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1000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ЩП-СХ</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Помещения различного назначения, в которых проводятся огневые работы</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A</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ЩПП</w:t>
            </w:r>
          </w:p>
        </w:tc>
      </w:tr>
    </w:tbl>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&lt;*&gt; Условные обозначения щитов:</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ЩП-A - щит пожарный для очагов пожара класса A;</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ЩП-B - щит пожарный для очагов пожара класса B;</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ЩП-E - щит пожарный для очагов пожара класса E;</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ЩП-СХ - щит пожарный для сельскохозяйственных предприятий (организаций);</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ЩПП - щит пожарный передвижной.</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7</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НОРМЫ</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КОМПЛЕКТАЦИИ ПОЖАРНЫХ ЩИТОВ НЕМЕХАНИЗИРОВАННЫМ ИНСТРУМЕНТОМ</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И ИНВЕНТАРЕМ</w:t>
      </w:r>
    </w:p>
    <w:tbl>
      <w:tblPr>
        <w:tblW w:w="9040" w:type="dxa"/>
        <w:tblCellMar>
          <w:left w:w="0" w:type="dxa"/>
          <w:right w:w="0" w:type="dxa"/>
        </w:tblCellMar>
        <w:tblLook w:val="04A0" w:firstRow="1" w:lastRow="0" w:firstColumn="1" w:lastColumn="0" w:noHBand="0" w:noVBand="1"/>
      </w:tblPr>
      <w:tblGrid>
        <w:gridCol w:w="402"/>
        <w:gridCol w:w="4030"/>
        <w:gridCol w:w="946"/>
        <w:gridCol w:w="940"/>
        <w:gridCol w:w="940"/>
        <w:gridCol w:w="904"/>
        <w:gridCol w:w="878"/>
      </w:tblGrid>
      <w:tr w:rsidR="008F1B5A" w:rsidRPr="008F1B5A" w:rsidTr="008F1B5A">
        <w:tc>
          <w:tcPr>
            <w:tcW w:w="0" w:type="auto"/>
            <w:gridSpan w:val="2"/>
            <w:vMerge w:val="restart"/>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Наименование первичных средств пожаротушения, немеханизированного инструмента и инвентаря</w:t>
            </w:r>
          </w:p>
        </w:tc>
        <w:tc>
          <w:tcPr>
            <w:tcW w:w="0" w:type="auto"/>
            <w:gridSpan w:val="5"/>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Нормы комплектации в зависимости от типа пожарного щита и класса пожара</w:t>
            </w:r>
          </w:p>
        </w:tc>
      </w:tr>
      <w:tr w:rsidR="008F1B5A" w:rsidRPr="008F1B5A" w:rsidTr="008F1B5A">
        <w:tc>
          <w:tcPr>
            <w:tcW w:w="0" w:type="auto"/>
            <w:gridSpan w:val="2"/>
            <w:vMerge/>
            <w:tcBorders>
              <w:top w:val="single" w:sz="8" w:space="0" w:color="auto"/>
              <w:left w:val="nil"/>
              <w:bottom w:val="single" w:sz="8" w:space="0" w:color="auto"/>
              <w:right w:val="single" w:sz="8" w:space="0" w:color="auto"/>
            </w:tcBorders>
            <w:tcMar>
              <w:top w:w="100" w:type="dxa"/>
              <w:left w:w="60" w:type="dxa"/>
              <w:bottom w:w="100" w:type="dxa"/>
              <w:right w:w="60" w:type="dxa"/>
            </w:tcMar>
            <w:vAlign w:val="cente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ЩП-A</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A</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ЩП-B</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B</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ЩП-E</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класс E</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ЩП-СХ</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ЩПП</w:t>
            </w:r>
          </w:p>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Лом</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Багор</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Крюк с деревянной рукояткой</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Ведро</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5.</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Комплект для резки электропроводов: ножницы, диэлектрические боты и коврик</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6.</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Покрывало для изоляции очага возгорания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7.</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Лопата штыковая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8.</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Лопата совковая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9.</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Вилы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Тележка для перевозки оборудования</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Емкость для хранения воды объемом:</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0,2 куб. метра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0,02 куб. метра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Ящик с песком 0,5 куб. метра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Насос ручной</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 xml:space="preserve">Рукав </w:t>
            </w:r>
            <w:proofErr w:type="spellStart"/>
            <w:r w:rsidRPr="008F1B5A">
              <w:rPr>
                <w:rFonts w:eastAsia="Times New Roman" w:cs="Times New Roman"/>
                <w:sz w:val="24"/>
                <w:szCs w:val="24"/>
                <w:lang w:eastAsia="ru-RU"/>
              </w:rPr>
              <w:t>Ду</w:t>
            </w:r>
            <w:proofErr w:type="spellEnd"/>
            <w:r w:rsidRPr="008F1B5A">
              <w:rPr>
                <w:rFonts w:eastAsia="Times New Roman" w:cs="Times New Roman"/>
                <w:sz w:val="24"/>
                <w:szCs w:val="24"/>
                <w:lang w:eastAsia="ru-RU"/>
              </w:rPr>
              <w:t xml:space="preserve"> 18 - 20 длиной 5 метров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1</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15.</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Защитный экран 1,4 x 2 метра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6</w:t>
            </w:r>
          </w:p>
        </w:tc>
      </w:tr>
      <w:tr w:rsidR="008F1B5A" w:rsidRPr="008F1B5A" w:rsidTr="008F1B5A">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16.</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Стойки для подвески экранов</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w:t>
            </w:r>
          </w:p>
        </w:tc>
        <w:tc>
          <w:tcPr>
            <w:tcW w:w="0" w:type="auto"/>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6</w:t>
            </w:r>
          </w:p>
        </w:tc>
      </w:tr>
    </w:tbl>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8</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(форма)</w:t>
      </w:r>
    </w:p>
    <w:tbl>
      <w:tblPr>
        <w:tblW w:w="9060" w:type="dxa"/>
        <w:tblCellMar>
          <w:left w:w="0" w:type="dxa"/>
          <w:right w:w="0" w:type="dxa"/>
        </w:tblCellMar>
        <w:tblLook w:val="04A0" w:firstRow="1" w:lastRow="0" w:firstColumn="1" w:lastColumn="0" w:noHBand="0" w:noVBand="1"/>
      </w:tblPr>
      <w:tblGrid>
        <w:gridCol w:w="113"/>
        <w:gridCol w:w="1589"/>
        <w:gridCol w:w="771"/>
        <w:gridCol w:w="1589"/>
        <w:gridCol w:w="2861"/>
        <w:gridCol w:w="2137"/>
      </w:tblGrid>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gridSpan w:val="5"/>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УТВЕРЖДАЮ</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(должность руководителя (заместителя руководителя) органа</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местного самоуправления)</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(фамилия, имя, отчество (при наличии)</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(подпись и М.П.)</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w:t>
            </w: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lastRenderedPageBreak/>
        <w:t xml:space="preserve">                                  ПАСПОРТ</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населенного пункта, подверженного угрозе лесных пожаров</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населенного пункта 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поселения ________________________________________________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городского округа 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субъекта Российской Федерации 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I. Общие сведения о населенном пункте</w:t>
      </w:r>
    </w:p>
    <w:tbl>
      <w:tblPr>
        <w:tblW w:w="9060" w:type="dxa"/>
        <w:tblCellMar>
          <w:left w:w="0" w:type="dxa"/>
          <w:right w:w="0" w:type="dxa"/>
        </w:tblCellMar>
        <w:tblLook w:val="04A0" w:firstRow="1" w:lastRow="0" w:firstColumn="1" w:lastColumn="0" w:noHBand="0" w:noVBand="1"/>
      </w:tblPr>
      <w:tblGrid>
        <w:gridCol w:w="260"/>
        <w:gridCol w:w="7710"/>
        <w:gridCol w:w="1090"/>
      </w:tblGrid>
      <w:tr w:rsidR="008F1B5A" w:rsidRPr="008F1B5A" w:rsidTr="008F1B5A">
        <w:tc>
          <w:tcPr>
            <w:tcW w:w="0" w:type="auto"/>
            <w:gridSpan w:val="2"/>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Характеристика населенного пункта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Значение</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Общая площадь населенного пункта (кв. километров)</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Общая протяженность границы населенного пункта с лесным участком (участками) (километров)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Общая площадь городских хвойных (смешанных) лесов, расположенных на землях населенного пункта (гектаров)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II. Сведения о медицинских учреждениях, домах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отдыха, пансионатах, детских лагерях, территориях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садоводства или огородничества и объектах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 круглосуточным пребыванием людей, имеющих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общую границу с лесным участком и относящихся</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к этому населенному пункту в соответствии</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 административно-территориальным делением</w:t>
      </w:r>
    </w:p>
    <w:tbl>
      <w:tblPr>
        <w:tblW w:w="9060" w:type="dxa"/>
        <w:tblCellMar>
          <w:left w:w="0" w:type="dxa"/>
          <w:right w:w="0" w:type="dxa"/>
        </w:tblCellMar>
        <w:tblLook w:val="04A0" w:firstRow="1" w:lastRow="0" w:firstColumn="1" w:lastColumn="0" w:noHBand="0" w:noVBand="1"/>
      </w:tblPr>
      <w:tblGrid>
        <w:gridCol w:w="2800"/>
        <w:gridCol w:w="1275"/>
        <w:gridCol w:w="2047"/>
        <w:gridCol w:w="2938"/>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Наименование социального объекта</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Адрес объекта</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Численность персонала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Численность пациентов (отдыхающих)</w:t>
            </w:r>
          </w:p>
        </w:tc>
      </w:tr>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bl>
    <w:p w:rsidR="00812FCB"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w:t>
      </w:r>
    </w:p>
    <w:p w:rsidR="00812FCB" w:rsidRDefault="00812FCB"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
    <w:p w:rsidR="00812FCB" w:rsidRDefault="00812FCB"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12FCB"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8F1B5A" w:rsidRPr="008F1B5A">
        <w:rPr>
          <w:rFonts w:ascii="Courier New" w:eastAsia="Times New Roman" w:hAnsi="Courier New" w:cs="Courier New"/>
          <w:sz w:val="20"/>
          <w:szCs w:val="20"/>
          <w:lang w:eastAsia="ru-RU"/>
        </w:rPr>
        <w:t>III. Сведения о ближайших к населенному пункту</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подразделениях пожарной охраны</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1.  </w:t>
      </w:r>
      <w:proofErr w:type="gramStart"/>
      <w:r w:rsidRPr="008F1B5A">
        <w:rPr>
          <w:rFonts w:ascii="Courier New" w:eastAsia="Times New Roman" w:hAnsi="Courier New" w:cs="Courier New"/>
          <w:sz w:val="20"/>
          <w:szCs w:val="20"/>
          <w:lang w:eastAsia="ru-RU"/>
        </w:rPr>
        <w:t>Подразделения  пожарной</w:t>
      </w:r>
      <w:proofErr w:type="gramEnd"/>
      <w:r w:rsidRPr="008F1B5A">
        <w:rPr>
          <w:rFonts w:ascii="Courier New" w:eastAsia="Times New Roman" w:hAnsi="Courier New" w:cs="Courier New"/>
          <w:sz w:val="20"/>
          <w:szCs w:val="20"/>
          <w:lang w:eastAsia="ru-RU"/>
        </w:rPr>
        <w:t xml:space="preserve"> охраны (наименование, вид), дислоцированные</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на территории населенного пункта, адрес 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___________________________________________________________________________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2.   </w:t>
      </w:r>
      <w:proofErr w:type="gramStart"/>
      <w:r w:rsidRPr="008F1B5A">
        <w:rPr>
          <w:rFonts w:ascii="Courier New" w:eastAsia="Times New Roman" w:hAnsi="Courier New" w:cs="Courier New"/>
          <w:sz w:val="20"/>
          <w:szCs w:val="20"/>
          <w:lang w:eastAsia="ru-RU"/>
        </w:rPr>
        <w:t>Ближайшее  к</w:t>
      </w:r>
      <w:proofErr w:type="gramEnd"/>
      <w:r w:rsidRPr="008F1B5A">
        <w:rPr>
          <w:rFonts w:ascii="Courier New" w:eastAsia="Times New Roman" w:hAnsi="Courier New" w:cs="Courier New"/>
          <w:sz w:val="20"/>
          <w:szCs w:val="20"/>
          <w:lang w:eastAsia="ru-RU"/>
        </w:rPr>
        <w:t xml:space="preserve">  населенному  пункту  подразделение  пожарной  охраны</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(наименование, вид), адрес ________________________________________________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___________________________________________________________________________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12FCB"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w:t>
      </w:r>
    </w:p>
    <w:p w:rsidR="008F1B5A" w:rsidRPr="008F1B5A" w:rsidRDefault="00812FCB"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8F1B5A" w:rsidRPr="008F1B5A">
        <w:rPr>
          <w:rFonts w:ascii="Courier New" w:eastAsia="Times New Roman" w:hAnsi="Courier New" w:cs="Courier New"/>
          <w:sz w:val="20"/>
          <w:szCs w:val="20"/>
          <w:lang w:eastAsia="ru-RU"/>
        </w:rPr>
        <w:t>IV. Лица, ответственные за проведение мероприятий</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по предупреждению и ликвидации последствий чрезвычайных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ситуаций и оказание необходимой помощи пострадавшим</w:t>
      </w:r>
    </w:p>
    <w:tbl>
      <w:tblPr>
        <w:tblW w:w="9020" w:type="dxa"/>
        <w:tblCellMar>
          <w:left w:w="0" w:type="dxa"/>
          <w:right w:w="0" w:type="dxa"/>
        </w:tblCellMar>
        <w:tblLook w:val="04A0" w:firstRow="1" w:lastRow="0" w:firstColumn="1" w:lastColumn="0" w:noHBand="0" w:noVBand="1"/>
      </w:tblPr>
      <w:tblGrid>
        <w:gridCol w:w="4882"/>
        <w:gridCol w:w="1434"/>
        <w:gridCol w:w="2704"/>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lastRenderedPageBreak/>
              <w:t>Фамилия, имя, отчество (при наличии)</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Должность</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Контактный телефон</w:t>
            </w:r>
          </w:p>
        </w:tc>
      </w:tr>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V. Сведения о выполнении требований пожарной безопасности</w:t>
      </w:r>
    </w:p>
    <w:tbl>
      <w:tblPr>
        <w:tblW w:w="9040" w:type="dxa"/>
        <w:tblCellMar>
          <w:left w:w="0" w:type="dxa"/>
          <w:right w:w="0" w:type="dxa"/>
        </w:tblCellMar>
        <w:tblLook w:val="04A0" w:firstRow="1" w:lastRow="0" w:firstColumn="1" w:lastColumn="0" w:noHBand="0" w:noVBand="1"/>
      </w:tblPr>
      <w:tblGrid>
        <w:gridCol w:w="260"/>
        <w:gridCol w:w="6999"/>
        <w:gridCol w:w="1781"/>
      </w:tblGrid>
      <w:tr w:rsidR="008F1B5A" w:rsidRPr="008F1B5A" w:rsidTr="008F1B5A">
        <w:tc>
          <w:tcPr>
            <w:tcW w:w="0" w:type="auto"/>
            <w:gridSpan w:val="2"/>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Требования пожарной безопасности, установленные законодательством Российской Федерации</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Информация о выполнении</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Звуковая система оповещения населения о чрезвычайной ситуации, а также телефонная связь (радиосвязь) для сообщения о пожаре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5.</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Подъездная автомобильная дорога к населенному пункту, а также обеспеченность подъездов к зданиям и сооружениям на его территории</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6.</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Муниципальный правовой акт, регламентирующий порядок подготовки населенного пункта к пожароопасному сезону</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7.</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Первичные средства пожаротушения для привлекаемых к тушению лесных пожаров добровольных пожарных дружин (команд)</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lastRenderedPageBreak/>
              <w:t>8.</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Наличие мероприятий по обеспечению пожарной безопасности в планах (программах) развития территорий населенного пункта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bl>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Приложение N 9</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к Правилам противопожарного</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режима в Российской Федерации</w:t>
      </w:r>
    </w:p>
    <w:p w:rsidR="008F1B5A" w:rsidRPr="008F1B5A" w:rsidRDefault="008F1B5A" w:rsidP="008F1B5A">
      <w:pPr>
        <w:spacing w:before="240" w:after="240" w:line="240" w:lineRule="auto"/>
        <w:jc w:val="right"/>
        <w:rPr>
          <w:rFonts w:eastAsia="Times New Roman" w:cs="Times New Roman"/>
          <w:sz w:val="24"/>
          <w:szCs w:val="24"/>
          <w:lang w:eastAsia="ru-RU"/>
        </w:rPr>
      </w:pPr>
      <w:r w:rsidRPr="008F1B5A">
        <w:rPr>
          <w:rFonts w:eastAsia="Times New Roman" w:cs="Times New Roman"/>
          <w:sz w:val="24"/>
          <w:szCs w:val="24"/>
          <w:lang w:eastAsia="ru-RU"/>
        </w:rPr>
        <w:t>(форма)</w:t>
      </w:r>
    </w:p>
    <w:tbl>
      <w:tblPr>
        <w:tblW w:w="9060" w:type="dxa"/>
        <w:tblCellMar>
          <w:left w:w="0" w:type="dxa"/>
          <w:right w:w="0" w:type="dxa"/>
        </w:tblCellMar>
        <w:tblLook w:val="04A0" w:firstRow="1" w:lastRow="0" w:firstColumn="1" w:lastColumn="0" w:noHBand="0" w:noVBand="1"/>
      </w:tblPr>
      <w:tblGrid>
        <w:gridCol w:w="172"/>
        <w:gridCol w:w="1276"/>
        <w:gridCol w:w="617"/>
        <w:gridCol w:w="1276"/>
        <w:gridCol w:w="4008"/>
        <w:gridCol w:w="1711"/>
      </w:tblGrid>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gridSpan w:val="5"/>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УТВЕРЖДАЮ</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(должность руководителя организации</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(фамилия, имя, отчество (при наличии)</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gridSpan w:val="5"/>
            <w:tcBorders>
              <w:top w:val="nil"/>
              <w:left w:val="nil"/>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gridSpan w:val="5"/>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(подпись и М.П.)</w:t>
            </w: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2020</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г.</w:t>
            </w: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ПАСПОРТ</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территории организации отдыха детей и их оздоровления,</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подверженной угрозе лесных пожаров, территории ведения</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гражданами садоводства или огородничества для собственных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нужд, подверженной угрозе лесных пожаров &lt;*&gt;</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организации ______________________________________________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поселения ________________________________________________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муниципального района ____________________________________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муниципального, городского округа 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Наименование субъекта Российской Федерации ____________________________</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I. Общие сведения о территории организации отдыха детей</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и их оздоровления (далее - детский лагерь), территории</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ведения гражданами садоводства или огородничества</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для собственных нужд (далее - территория</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садоводства или огородничества)</w:t>
      </w:r>
    </w:p>
    <w:tbl>
      <w:tblPr>
        <w:tblW w:w="9020" w:type="dxa"/>
        <w:tblCellMar>
          <w:left w:w="0" w:type="dxa"/>
          <w:right w:w="0" w:type="dxa"/>
        </w:tblCellMar>
        <w:tblLook w:val="04A0" w:firstRow="1" w:lastRow="0" w:firstColumn="1" w:lastColumn="0" w:noHBand="0" w:noVBand="1"/>
      </w:tblPr>
      <w:tblGrid>
        <w:gridCol w:w="260"/>
        <w:gridCol w:w="7670"/>
        <w:gridCol w:w="1090"/>
      </w:tblGrid>
      <w:tr w:rsidR="008F1B5A" w:rsidRPr="008F1B5A" w:rsidTr="008F1B5A">
        <w:tc>
          <w:tcPr>
            <w:tcW w:w="0" w:type="auto"/>
            <w:gridSpan w:val="2"/>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Характеристика детского лагеря, территории садоводства или огородничества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Значение</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Общая площадь (кв. километров)</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lastRenderedPageBreak/>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Общая протяженность границы с лесным участком (участками) (километров)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Время прибытия первого пожарного подразделения до наиболее удаленного объекта защиты детского лагеря, территории садоводства или огородничества, граничащих с лесным участком (минут)</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II. Сведения о медицинских учреждениях, расположенных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на территории детского лагеря, территории садоводства</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или огородничества</w:t>
      </w:r>
    </w:p>
    <w:tbl>
      <w:tblPr>
        <w:tblW w:w="9020" w:type="dxa"/>
        <w:tblCellMar>
          <w:left w:w="0" w:type="dxa"/>
          <w:right w:w="0" w:type="dxa"/>
        </w:tblCellMar>
        <w:tblLook w:val="04A0" w:firstRow="1" w:lastRow="0" w:firstColumn="1" w:lastColumn="0" w:noHBand="0" w:noVBand="1"/>
      </w:tblPr>
      <w:tblGrid>
        <w:gridCol w:w="2786"/>
        <w:gridCol w:w="1271"/>
        <w:gridCol w:w="2041"/>
        <w:gridCol w:w="2922"/>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Наименование социального объекта</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Адрес объекта</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Численность персонала</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Численность пациентов (отдыхающих)</w:t>
            </w:r>
          </w:p>
        </w:tc>
      </w:tr>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III. Сведения о ближайших к детскому лагерю, территории</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садоводства или огородничества подразделениях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пожарной охраны</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1. Подразделения пожарной охраны (наименование, вид, адрес)</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IV. Лица, ответственные за проведение мероприятий</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по предупреждению и ликвидации последствий чрезвычайных</w:t>
      </w:r>
    </w:p>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ситуаций и оказание необходимой помощи пострадавшим</w:t>
      </w:r>
    </w:p>
    <w:tbl>
      <w:tblPr>
        <w:tblW w:w="9040" w:type="dxa"/>
        <w:tblCellMar>
          <w:left w:w="0" w:type="dxa"/>
          <w:right w:w="0" w:type="dxa"/>
        </w:tblCellMar>
        <w:tblLook w:val="04A0" w:firstRow="1" w:lastRow="0" w:firstColumn="1" w:lastColumn="0" w:noHBand="0" w:noVBand="1"/>
      </w:tblPr>
      <w:tblGrid>
        <w:gridCol w:w="5366"/>
        <w:gridCol w:w="1284"/>
        <w:gridCol w:w="2390"/>
      </w:tblGrid>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Фамилия, имя, отчество (последнее при наличии)</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Должность</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Контактный телефон</w:t>
            </w:r>
          </w:p>
        </w:tc>
      </w:tr>
      <w:tr w:rsidR="008F1B5A" w:rsidRPr="008F1B5A" w:rsidTr="008F1B5A">
        <w:tc>
          <w:tcPr>
            <w:tcW w:w="0" w:type="auto"/>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b/>
                <w:bCs/>
                <w:sz w:val="24"/>
                <w:szCs w:val="24"/>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0"/>
                <w:szCs w:val="20"/>
                <w:lang w:eastAsia="ru-RU"/>
              </w:rPr>
            </w:pPr>
          </w:p>
        </w:tc>
      </w:tr>
    </w:tbl>
    <w:p w:rsidR="008F1B5A" w:rsidRPr="008F1B5A" w:rsidRDefault="008F1B5A" w:rsidP="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sidRPr="008F1B5A">
        <w:rPr>
          <w:rFonts w:ascii="Courier New" w:eastAsia="Times New Roman" w:hAnsi="Courier New" w:cs="Courier New"/>
          <w:sz w:val="20"/>
          <w:szCs w:val="20"/>
          <w:lang w:eastAsia="ru-RU"/>
        </w:rPr>
        <w:t xml:space="preserve">         V. Сведения о выполнении требований пожарной безопасности</w:t>
      </w:r>
    </w:p>
    <w:tbl>
      <w:tblPr>
        <w:tblW w:w="9060" w:type="dxa"/>
        <w:tblCellMar>
          <w:left w:w="0" w:type="dxa"/>
          <w:right w:w="0" w:type="dxa"/>
        </w:tblCellMar>
        <w:tblLook w:val="04A0" w:firstRow="1" w:lastRow="0" w:firstColumn="1" w:lastColumn="0" w:noHBand="0" w:noVBand="1"/>
      </w:tblPr>
      <w:tblGrid>
        <w:gridCol w:w="260"/>
        <w:gridCol w:w="7015"/>
        <w:gridCol w:w="1785"/>
      </w:tblGrid>
      <w:tr w:rsidR="008F1B5A" w:rsidRPr="008F1B5A" w:rsidTr="008F1B5A">
        <w:tc>
          <w:tcPr>
            <w:tcW w:w="0" w:type="auto"/>
            <w:gridSpan w:val="2"/>
            <w:tcBorders>
              <w:top w:val="single" w:sz="8" w:space="0" w:color="auto"/>
              <w:left w:val="nil"/>
              <w:bottom w:val="single" w:sz="8" w:space="0" w:color="auto"/>
              <w:right w:val="single" w:sz="8" w:space="0" w:color="auto"/>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Требования пожарной безопасности, установленные законодательством Российской Федерации</w:t>
            </w:r>
          </w:p>
        </w:tc>
        <w:tc>
          <w:tcPr>
            <w:tcW w:w="0" w:type="auto"/>
            <w:tcBorders>
              <w:top w:val="single" w:sz="8" w:space="0" w:color="auto"/>
              <w:left w:val="single" w:sz="8" w:space="0" w:color="auto"/>
              <w:bottom w:val="single" w:sz="8" w:space="0" w:color="auto"/>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jc w:val="center"/>
              <w:rPr>
                <w:rFonts w:eastAsia="Times New Roman" w:cs="Times New Roman"/>
                <w:b/>
                <w:bCs/>
                <w:sz w:val="24"/>
                <w:szCs w:val="24"/>
                <w:lang w:eastAsia="ru-RU"/>
              </w:rPr>
            </w:pPr>
            <w:r w:rsidRPr="008F1B5A">
              <w:rPr>
                <w:rFonts w:eastAsia="Times New Roman" w:cs="Times New Roman"/>
                <w:b/>
                <w:bCs/>
                <w:sz w:val="24"/>
                <w:szCs w:val="24"/>
                <w:lang w:eastAsia="ru-RU"/>
              </w:rPr>
              <w:t>Информация о выполнении</w:t>
            </w:r>
          </w:p>
        </w:tc>
      </w:tr>
      <w:tr w:rsidR="008F1B5A" w:rsidRPr="008F1B5A" w:rsidTr="008F1B5A">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1.</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участком (участками)</w:t>
            </w:r>
          </w:p>
        </w:tc>
        <w:tc>
          <w:tcPr>
            <w:tcW w:w="0" w:type="auto"/>
            <w:tcBorders>
              <w:top w:val="single" w:sz="8" w:space="0" w:color="auto"/>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2.</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lastRenderedPageBreak/>
              <w:t>3.</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Звуковая сигнализация для оповещения людей о пожаре &lt;**&gt;, а также телефонная связь (радиосвязь) для сообщения о пожаре</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4.</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r w:rsidR="008F1B5A" w:rsidRPr="008F1B5A" w:rsidTr="008F1B5A">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5.</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before="240" w:after="240" w:line="240" w:lineRule="auto"/>
              <w:rPr>
                <w:rFonts w:eastAsia="Times New Roman" w:cs="Times New Roman"/>
                <w:sz w:val="24"/>
                <w:szCs w:val="24"/>
                <w:lang w:eastAsia="ru-RU"/>
              </w:rPr>
            </w:pPr>
            <w:r w:rsidRPr="008F1B5A">
              <w:rPr>
                <w:rFonts w:eastAsia="Times New Roman" w:cs="Times New Roman"/>
                <w:sz w:val="24"/>
                <w:szCs w:val="24"/>
                <w:lang w:eastAsia="ru-RU"/>
              </w:rPr>
              <w:t>Обеспеченность подъездов к зданиям и сооружениям на территории детского лагеря, территории садоводства или огородничества</w:t>
            </w:r>
          </w:p>
        </w:tc>
        <w:tc>
          <w:tcPr>
            <w:tcW w:w="0" w:type="auto"/>
            <w:tcBorders>
              <w:top w:val="nil"/>
              <w:left w:val="nil"/>
              <w:bottom w:val="nil"/>
              <w:right w:val="nil"/>
            </w:tcBorders>
            <w:shd w:val="clear" w:color="auto" w:fill="FFFFFF"/>
            <w:tcMar>
              <w:top w:w="100" w:type="dxa"/>
              <w:left w:w="40" w:type="dxa"/>
              <w:bottom w:w="100" w:type="dxa"/>
              <w:right w:w="40" w:type="dxa"/>
            </w:tcMar>
            <w:hideMark/>
          </w:tcPr>
          <w:p w:rsidR="008F1B5A" w:rsidRPr="008F1B5A" w:rsidRDefault="008F1B5A" w:rsidP="008F1B5A">
            <w:pPr>
              <w:spacing w:after="0" w:line="240" w:lineRule="auto"/>
              <w:rPr>
                <w:rFonts w:eastAsia="Times New Roman" w:cs="Times New Roman"/>
                <w:sz w:val="24"/>
                <w:szCs w:val="24"/>
                <w:lang w:eastAsia="ru-RU"/>
              </w:rPr>
            </w:pPr>
          </w:p>
        </w:tc>
      </w:tr>
    </w:tbl>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 xml:space="preserve">&lt;*&gt; В случае нахождения детского лагеря или территории </w:t>
      </w:r>
      <w:proofErr w:type="gramStart"/>
      <w:r w:rsidRPr="008F1B5A">
        <w:rPr>
          <w:rFonts w:eastAsia="Times New Roman" w:cs="Times New Roman"/>
          <w:sz w:val="24"/>
          <w:szCs w:val="24"/>
          <w:lang w:eastAsia="ru-RU"/>
        </w:rPr>
        <w:t>садоводства</w:t>
      </w:r>
      <w:proofErr w:type="gramEnd"/>
      <w:r w:rsidRPr="008F1B5A">
        <w:rPr>
          <w:rFonts w:eastAsia="Times New Roman" w:cs="Times New Roman"/>
          <w:sz w:val="24"/>
          <w:szCs w:val="24"/>
          <w:lang w:eastAsia="ru-RU"/>
        </w:rPr>
        <w:t xml:space="preserve">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составляется только на населенный пункт.</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Настоящий паспорт также оформляется для садоводческих, огороднических и дачных некоммерческих объединений физических лиц, не прошедших реорганизацию в соответствии с частью 1 статьи 54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F1B5A" w:rsidRPr="008F1B5A" w:rsidRDefault="008F1B5A" w:rsidP="008F1B5A">
      <w:pPr>
        <w:spacing w:before="240" w:after="240" w:line="240" w:lineRule="auto"/>
        <w:jc w:val="both"/>
        <w:rPr>
          <w:rFonts w:eastAsia="Times New Roman" w:cs="Times New Roman"/>
          <w:sz w:val="24"/>
          <w:szCs w:val="24"/>
          <w:lang w:eastAsia="ru-RU"/>
        </w:rPr>
      </w:pPr>
      <w:r w:rsidRPr="008F1B5A">
        <w:rPr>
          <w:rFonts w:eastAsia="Times New Roman" w:cs="Times New Roman"/>
          <w:sz w:val="24"/>
          <w:szCs w:val="24"/>
          <w:lang w:eastAsia="ru-RU"/>
        </w:rPr>
        <w:t>&lt;**&gt; Заполняется для территории садоводства или огородничества.</w:t>
      </w:r>
    </w:p>
    <w:p w:rsidR="00345C0B" w:rsidRDefault="00345C0B">
      <w:bookmarkStart w:id="0" w:name="_GoBack"/>
      <w:bookmarkEnd w:id="0"/>
    </w:p>
    <w:sectPr w:rsidR="00345C0B" w:rsidSect="00A233B9">
      <w:pgSz w:w="11906" w:h="16838"/>
      <w:pgMar w:top="567"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24"/>
    <w:rsid w:val="000F6D48"/>
    <w:rsid w:val="0014370E"/>
    <w:rsid w:val="002F5E29"/>
    <w:rsid w:val="002F6524"/>
    <w:rsid w:val="00345C0B"/>
    <w:rsid w:val="00430B15"/>
    <w:rsid w:val="00505D94"/>
    <w:rsid w:val="00711D17"/>
    <w:rsid w:val="00812FCB"/>
    <w:rsid w:val="00817164"/>
    <w:rsid w:val="00865994"/>
    <w:rsid w:val="00875CA3"/>
    <w:rsid w:val="00886193"/>
    <w:rsid w:val="008B5CED"/>
    <w:rsid w:val="008F1B5A"/>
    <w:rsid w:val="00A233B9"/>
    <w:rsid w:val="00B16D51"/>
    <w:rsid w:val="00B636C7"/>
    <w:rsid w:val="00BB7AE5"/>
    <w:rsid w:val="00D7216A"/>
    <w:rsid w:val="00D86686"/>
    <w:rsid w:val="00DE6C94"/>
    <w:rsid w:val="00EE54CE"/>
    <w:rsid w:val="00FF4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21739"/>
  <w15:chartTrackingRefBased/>
  <w15:docId w15:val="{F5B8A28A-BF9E-4ACA-A3A8-E8BC22BA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F1B5A"/>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1B5A"/>
    <w:rPr>
      <w:rFonts w:eastAsia="Times New Roman" w:cs="Times New Roman"/>
      <w:b/>
      <w:bCs/>
      <w:kern w:val="36"/>
      <w:sz w:val="48"/>
      <w:szCs w:val="48"/>
      <w:lang w:eastAsia="ru-RU"/>
    </w:rPr>
  </w:style>
  <w:style w:type="numbering" w:customStyle="1" w:styleId="11">
    <w:name w:val="Нет списка1"/>
    <w:next w:val="a2"/>
    <w:uiPriority w:val="99"/>
    <w:semiHidden/>
    <w:unhideWhenUsed/>
    <w:rsid w:val="008F1B5A"/>
  </w:style>
  <w:style w:type="paragraph" w:customStyle="1" w:styleId="msonormal0">
    <w:name w:val="msonormal"/>
    <w:basedOn w:val="a"/>
    <w:rsid w:val="008F1B5A"/>
    <w:pPr>
      <w:spacing w:before="100" w:beforeAutospacing="1" w:after="100" w:afterAutospacing="1" w:line="240" w:lineRule="auto"/>
    </w:pPr>
    <w:rPr>
      <w:rFonts w:eastAsia="Times New Roman" w:cs="Times New Roman"/>
      <w:sz w:val="24"/>
      <w:szCs w:val="24"/>
      <w:lang w:eastAsia="ru-RU"/>
    </w:rPr>
  </w:style>
  <w:style w:type="paragraph" w:customStyle="1" w:styleId="pj">
    <w:name w:val="pj"/>
    <w:basedOn w:val="a"/>
    <w:rsid w:val="008F1B5A"/>
    <w:pPr>
      <w:spacing w:before="100" w:beforeAutospacing="1" w:after="100" w:afterAutospacing="1" w:line="240" w:lineRule="auto"/>
    </w:pPr>
    <w:rPr>
      <w:rFonts w:eastAsia="Times New Roman" w:cs="Times New Roman"/>
      <w:sz w:val="24"/>
      <w:szCs w:val="24"/>
      <w:lang w:eastAsia="ru-RU"/>
    </w:rPr>
  </w:style>
  <w:style w:type="paragraph" w:customStyle="1" w:styleId="pc">
    <w:name w:val="pc"/>
    <w:basedOn w:val="a"/>
    <w:rsid w:val="008F1B5A"/>
    <w:pPr>
      <w:spacing w:before="100" w:beforeAutospacing="1" w:after="100" w:afterAutospacing="1" w:line="240" w:lineRule="auto"/>
    </w:pPr>
    <w:rPr>
      <w:rFonts w:eastAsia="Times New Roman" w:cs="Times New Roman"/>
      <w:sz w:val="24"/>
      <w:szCs w:val="24"/>
      <w:lang w:eastAsia="ru-RU"/>
    </w:rPr>
  </w:style>
  <w:style w:type="paragraph" w:customStyle="1" w:styleId="pr">
    <w:name w:val="pr"/>
    <w:basedOn w:val="a"/>
    <w:rsid w:val="008F1B5A"/>
    <w:pPr>
      <w:spacing w:before="100" w:beforeAutospacing="1" w:after="100" w:afterAutospacing="1" w:line="240" w:lineRule="auto"/>
    </w:pPr>
    <w:rPr>
      <w:rFonts w:eastAsia="Times New Roman" w:cs="Times New Roman"/>
      <w:sz w:val="24"/>
      <w:szCs w:val="24"/>
      <w:lang w:eastAsia="ru-RU"/>
    </w:rPr>
  </w:style>
  <w:style w:type="character" w:styleId="a3">
    <w:name w:val="Hyperlink"/>
    <w:basedOn w:val="a0"/>
    <w:uiPriority w:val="99"/>
    <w:semiHidden/>
    <w:unhideWhenUsed/>
    <w:rsid w:val="008F1B5A"/>
    <w:rPr>
      <w:color w:val="0000FF"/>
      <w:u w:val="single"/>
    </w:rPr>
  </w:style>
  <w:style w:type="character" w:styleId="a4">
    <w:name w:val="FollowedHyperlink"/>
    <w:basedOn w:val="a0"/>
    <w:uiPriority w:val="99"/>
    <w:semiHidden/>
    <w:unhideWhenUsed/>
    <w:rsid w:val="008F1B5A"/>
    <w:rPr>
      <w:color w:val="800080"/>
      <w:u w:val="single"/>
    </w:rPr>
  </w:style>
  <w:style w:type="paragraph" w:customStyle="1" w:styleId="pl">
    <w:name w:val="pl"/>
    <w:basedOn w:val="a"/>
    <w:rsid w:val="008F1B5A"/>
    <w:pPr>
      <w:spacing w:before="100" w:beforeAutospacing="1" w:after="100" w:afterAutospacing="1" w:line="240" w:lineRule="auto"/>
    </w:pPr>
    <w:rPr>
      <w:rFonts w:eastAsia="Times New Roman" w:cs="Times New Roman"/>
      <w:sz w:val="24"/>
      <w:szCs w:val="24"/>
      <w:lang w:eastAsia="ru-RU"/>
    </w:rPr>
  </w:style>
  <w:style w:type="paragraph" w:styleId="HTML">
    <w:name w:val="HTML Preformatted"/>
    <w:basedOn w:val="a"/>
    <w:link w:val="HTML0"/>
    <w:uiPriority w:val="99"/>
    <w:semiHidden/>
    <w:unhideWhenUsed/>
    <w:rsid w:val="008F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F1B5A"/>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6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zakon.ru/laws/federalnyy-zakon-ot-22.07.2008-n-123-fz/" TargetMode="External"/><Relationship Id="rId3" Type="http://schemas.openxmlformats.org/officeDocument/2006/relationships/webSettings" Target="webSettings.xml"/><Relationship Id="rId7" Type="http://schemas.openxmlformats.org/officeDocument/2006/relationships/hyperlink" Target="https://fzakon.ru/laws/federalnyy-zakon-ot-22.07.2008-n-123-f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zakon.ru/gradostroitelnyy-kodeks/statya-48.1/" TargetMode="External"/><Relationship Id="rId5" Type="http://schemas.openxmlformats.org/officeDocument/2006/relationships/hyperlink" Target="https://fzakon.ru/laws/federalnyy-zakon-ot-22.07.2008-n-123-fz/" TargetMode="External"/><Relationship Id="rId10" Type="http://schemas.openxmlformats.org/officeDocument/2006/relationships/theme" Target="theme/theme1.xml"/><Relationship Id="rId4" Type="http://schemas.openxmlformats.org/officeDocument/2006/relationships/hyperlink" Target="https://fzakon.ru/laws/federalnyy-zakon-ot-22.07.2008-n-123-fz/"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37038</Words>
  <Characters>211122</Characters>
  <Application>Microsoft Office Word</Application>
  <DocSecurity>0</DocSecurity>
  <Lines>1759</Lines>
  <Paragraphs>495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Мотоев</dc:creator>
  <cp:keywords/>
  <dc:description/>
  <cp:lastModifiedBy>Мотоев</cp:lastModifiedBy>
  <cp:revision>5</cp:revision>
  <dcterms:created xsi:type="dcterms:W3CDTF">2021-01-27T02:58:00Z</dcterms:created>
  <dcterms:modified xsi:type="dcterms:W3CDTF">2021-01-27T04:19:00Z</dcterms:modified>
</cp:coreProperties>
</file>